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64" w:rsidRPr="00D51F64" w:rsidRDefault="007C4137" w:rsidP="00D51F64">
      <w:pPr>
        <w:spacing w:before="240"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Пенсионный фонд информирует</w:t>
      </w:r>
    </w:p>
    <w:p w:rsidR="00D51F64" w:rsidRPr="00D51F64" w:rsidRDefault="00D51F64" w:rsidP="00D51F64">
      <w:pPr>
        <w:spacing w:before="240" w:after="0" w:line="240" w:lineRule="auto"/>
        <w:jc w:val="center"/>
        <w:rPr>
          <w:rFonts w:ascii="Times New Roman" w:hAnsi="Times New Roman" w:cs="Times New Roman"/>
          <w:b/>
          <w:sz w:val="32"/>
          <w:szCs w:val="32"/>
        </w:rPr>
      </w:pPr>
      <w:r w:rsidRPr="00D51F64">
        <w:rPr>
          <w:rFonts w:ascii="Times New Roman" w:hAnsi="Times New Roman" w:cs="Times New Roman"/>
          <w:b/>
          <w:sz w:val="32"/>
          <w:szCs w:val="32"/>
        </w:rPr>
        <w:t xml:space="preserve">С середины апреля </w:t>
      </w:r>
      <w:r w:rsidR="007C4137">
        <w:rPr>
          <w:rFonts w:ascii="Times New Roman" w:hAnsi="Times New Roman" w:cs="Times New Roman"/>
          <w:b/>
          <w:sz w:val="32"/>
          <w:szCs w:val="32"/>
        </w:rPr>
        <w:t xml:space="preserve">более 150 </w:t>
      </w:r>
      <w:r w:rsidR="007C4137" w:rsidRPr="00D51F64">
        <w:rPr>
          <w:rFonts w:ascii="Times New Roman" w:hAnsi="Times New Roman" w:cs="Times New Roman"/>
          <w:b/>
          <w:sz w:val="32"/>
          <w:szCs w:val="32"/>
        </w:rPr>
        <w:t xml:space="preserve">семей </w:t>
      </w:r>
      <w:r w:rsidRPr="00D51F64">
        <w:rPr>
          <w:rFonts w:ascii="Times New Roman" w:hAnsi="Times New Roman" w:cs="Times New Roman"/>
          <w:b/>
          <w:sz w:val="32"/>
          <w:szCs w:val="32"/>
        </w:rPr>
        <w:t xml:space="preserve">в Адыгее получили </w:t>
      </w:r>
      <w:proofErr w:type="spellStart"/>
      <w:r w:rsidR="007C4137" w:rsidRPr="00D51F64">
        <w:rPr>
          <w:rFonts w:ascii="Times New Roman" w:hAnsi="Times New Roman" w:cs="Times New Roman"/>
          <w:b/>
          <w:sz w:val="32"/>
          <w:szCs w:val="32"/>
        </w:rPr>
        <w:t>проактивно</w:t>
      </w:r>
      <w:proofErr w:type="spellEnd"/>
      <w:r w:rsidR="007C4137" w:rsidRPr="00D51F64">
        <w:rPr>
          <w:rFonts w:ascii="Times New Roman" w:hAnsi="Times New Roman" w:cs="Times New Roman"/>
          <w:b/>
          <w:sz w:val="32"/>
          <w:szCs w:val="32"/>
        </w:rPr>
        <w:t xml:space="preserve"> </w:t>
      </w:r>
      <w:r w:rsidRPr="00D51F64">
        <w:rPr>
          <w:rFonts w:ascii="Times New Roman" w:hAnsi="Times New Roman" w:cs="Times New Roman"/>
          <w:b/>
          <w:sz w:val="32"/>
          <w:szCs w:val="32"/>
        </w:rPr>
        <w:t xml:space="preserve">сертификаты на материнский (семейный) капитал </w:t>
      </w:r>
    </w:p>
    <w:p w:rsidR="00D51F64" w:rsidRPr="00D51F64" w:rsidRDefault="00D51F64" w:rsidP="00D51F64">
      <w:pPr>
        <w:spacing w:before="240" w:after="0" w:line="240" w:lineRule="auto"/>
        <w:jc w:val="both"/>
        <w:rPr>
          <w:rFonts w:ascii="Times New Roman" w:hAnsi="Times New Roman" w:cs="Times New Roman"/>
          <w:i/>
          <w:sz w:val="28"/>
          <w:szCs w:val="28"/>
        </w:rPr>
      </w:pPr>
      <w:r w:rsidRPr="00D51F64">
        <w:rPr>
          <w:rFonts w:ascii="Times New Roman" w:hAnsi="Times New Roman" w:cs="Times New Roman"/>
          <w:i/>
          <w:sz w:val="28"/>
          <w:szCs w:val="28"/>
        </w:rPr>
        <w:t xml:space="preserve">С 15 апреля </w:t>
      </w:r>
      <w:r w:rsidR="0016456B">
        <w:rPr>
          <w:rFonts w:ascii="Times New Roman" w:hAnsi="Times New Roman" w:cs="Times New Roman"/>
          <w:i/>
          <w:sz w:val="28"/>
          <w:szCs w:val="28"/>
        </w:rPr>
        <w:t xml:space="preserve">2020 </w:t>
      </w:r>
      <w:r w:rsidRPr="00D51F64">
        <w:rPr>
          <w:rFonts w:ascii="Times New Roman" w:hAnsi="Times New Roman" w:cs="Times New Roman"/>
          <w:i/>
          <w:sz w:val="28"/>
          <w:szCs w:val="28"/>
        </w:rPr>
        <w:t xml:space="preserve">года Пенсионный фонд приступил к оформлению сертификатов на материнский капитал в </w:t>
      </w:r>
      <w:proofErr w:type="spellStart"/>
      <w:r w:rsidRPr="00D51F64">
        <w:rPr>
          <w:rFonts w:ascii="Times New Roman" w:hAnsi="Times New Roman" w:cs="Times New Roman"/>
          <w:i/>
          <w:sz w:val="28"/>
          <w:szCs w:val="28"/>
        </w:rPr>
        <w:t>проактивном</w:t>
      </w:r>
      <w:proofErr w:type="spellEnd"/>
      <w:r w:rsidRPr="00D51F64">
        <w:rPr>
          <w:rFonts w:ascii="Times New Roman" w:hAnsi="Times New Roman" w:cs="Times New Roman"/>
          <w:i/>
          <w:sz w:val="28"/>
          <w:szCs w:val="28"/>
        </w:rPr>
        <w:t xml:space="preserve"> режиме. За это время в Республике Адыгея сертификаты, не обращаясь за ним лично в </w:t>
      </w:r>
      <w:r>
        <w:rPr>
          <w:rFonts w:ascii="Times New Roman" w:hAnsi="Times New Roman" w:cs="Times New Roman"/>
          <w:i/>
          <w:sz w:val="28"/>
          <w:szCs w:val="28"/>
        </w:rPr>
        <w:t xml:space="preserve">территориальные </w:t>
      </w:r>
      <w:r w:rsidRPr="00D51F64">
        <w:rPr>
          <w:rFonts w:ascii="Times New Roman" w:hAnsi="Times New Roman" w:cs="Times New Roman"/>
          <w:i/>
          <w:sz w:val="28"/>
          <w:szCs w:val="28"/>
        </w:rPr>
        <w:t xml:space="preserve">органы Пенсионного фонда, получили </w:t>
      </w:r>
      <w:r w:rsidR="002677BB">
        <w:rPr>
          <w:rFonts w:ascii="Times New Roman" w:hAnsi="Times New Roman" w:cs="Times New Roman"/>
          <w:i/>
          <w:sz w:val="28"/>
          <w:szCs w:val="28"/>
        </w:rPr>
        <w:t>152 семьи.</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 xml:space="preserve">Сведения о появлении ребенка, дающего право на материнский капитал, поступают в ПФР из государственного реестра записей актов гражданского состояния. Пенсионный фонд проверяет информацию о детях и родителях для определения права и выносит решение о выдаче (невыдаче) сертификата.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w:t>
      </w:r>
      <w:proofErr w:type="spellStart"/>
      <w:r w:rsidRPr="00D51F64">
        <w:rPr>
          <w:rFonts w:ascii="Times New Roman" w:hAnsi="Times New Roman" w:cs="Times New Roman"/>
          <w:sz w:val="28"/>
          <w:szCs w:val="28"/>
        </w:rPr>
        <w:t>Госуслуг</w:t>
      </w:r>
      <w:proofErr w:type="spellEnd"/>
      <w:r w:rsidRPr="00D51F64">
        <w:rPr>
          <w:rFonts w:ascii="Times New Roman" w:hAnsi="Times New Roman" w:cs="Times New Roman"/>
          <w:sz w:val="28"/>
          <w:szCs w:val="28"/>
        </w:rPr>
        <w:t>.</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Еще одно новшество — сертификат теперь оформляется в электронном виде. На привычном бланке он уже распечатываться не будет. При этом мама может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Напомним, средствами материнского капитала можно распорядиться по пяти направлениям:</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 улучшение жилищных условий,</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 оплата образовательных услуг для детей;</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 формирование будущей пенсии мамы;</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 оплата товаров и услуг для социальной адаптации и интеграции в общество детей-инвалидов;</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 получение ежемесячной выплаты семьями с невысоким доходом, в которых второй ребенок рожден (усыновлен) после 1 января 2018 года.</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t>С 2020 года семьи, в которых появился первый ребенок, получили право на материнский капитал в размере 466 617 рублей. Для семей, в которых с 2020 года появился второй ребенок, материнский капитал дополнительно увеличивается еще на 150 тыс. рублей.</w:t>
      </w:r>
    </w:p>
    <w:p w:rsidR="00D51F64" w:rsidRPr="00D51F64" w:rsidRDefault="00D51F64" w:rsidP="00D51F64">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Узнать о </w:t>
      </w:r>
      <w:r w:rsidRPr="00D51F64">
        <w:rPr>
          <w:rFonts w:ascii="Times New Roman" w:hAnsi="Times New Roman" w:cs="Times New Roman"/>
          <w:sz w:val="28"/>
          <w:szCs w:val="28"/>
        </w:rPr>
        <w:t>размер</w:t>
      </w:r>
      <w:r>
        <w:rPr>
          <w:rFonts w:ascii="Times New Roman" w:hAnsi="Times New Roman" w:cs="Times New Roman"/>
          <w:sz w:val="28"/>
          <w:szCs w:val="28"/>
        </w:rPr>
        <w:t>е</w:t>
      </w:r>
      <w:r w:rsidRPr="00D51F64">
        <w:rPr>
          <w:rFonts w:ascii="Times New Roman" w:hAnsi="Times New Roman" w:cs="Times New Roman"/>
          <w:sz w:val="28"/>
          <w:szCs w:val="28"/>
        </w:rPr>
        <w:t xml:space="preserve"> материнского капитала </w:t>
      </w:r>
      <w:r>
        <w:rPr>
          <w:rFonts w:ascii="Times New Roman" w:hAnsi="Times New Roman" w:cs="Times New Roman"/>
          <w:sz w:val="28"/>
          <w:szCs w:val="28"/>
        </w:rPr>
        <w:t xml:space="preserve">или </w:t>
      </w:r>
      <w:r w:rsidRPr="00D51F64">
        <w:rPr>
          <w:rFonts w:ascii="Times New Roman" w:hAnsi="Times New Roman" w:cs="Times New Roman"/>
          <w:sz w:val="28"/>
          <w:szCs w:val="28"/>
        </w:rPr>
        <w:t xml:space="preserve">его остатка можно </w:t>
      </w:r>
      <w:r>
        <w:rPr>
          <w:rFonts w:ascii="Times New Roman" w:hAnsi="Times New Roman" w:cs="Times New Roman"/>
          <w:sz w:val="28"/>
          <w:szCs w:val="28"/>
        </w:rPr>
        <w:t>в Личном кабинете гражданина</w:t>
      </w:r>
      <w:r w:rsidRPr="00D51F64">
        <w:rPr>
          <w:rFonts w:ascii="Times New Roman" w:hAnsi="Times New Roman" w:cs="Times New Roman"/>
          <w:sz w:val="28"/>
          <w:szCs w:val="28"/>
        </w:rPr>
        <w:t xml:space="preserve"> на сайте ПФР</w:t>
      </w:r>
      <w:r>
        <w:rPr>
          <w:rFonts w:ascii="Times New Roman" w:hAnsi="Times New Roman" w:cs="Times New Roman"/>
          <w:sz w:val="28"/>
          <w:szCs w:val="28"/>
        </w:rPr>
        <w:t>.</w:t>
      </w:r>
    </w:p>
    <w:p w:rsidR="00D51F64" w:rsidRPr="00D51F64" w:rsidRDefault="00D51F64" w:rsidP="00D51F64">
      <w:pPr>
        <w:spacing w:before="240" w:after="0" w:line="240" w:lineRule="auto"/>
        <w:jc w:val="both"/>
        <w:rPr>
          <w:rFonts w:ascii="Times New Roman" w:hAnsi="Times New Roman" w:cs="Times New Roman"/>
          <w:sz w:val="28"/>
          <w:szCs w:val="28"/>
        </w:rPr>
      </w:pPr>
      <w:r w:rsidRPr="00D51F64">
        <w:rPr>
          <w:rFonts w:ascii="Times New Roman" w:hAnsi="Times New Roman" w:cs="Times New Roman"/>
          <w:sz w:val="28"/>
          <w:szCs w:val="28"/>
        </w:rPr>
        <w:lastRenderedPageBreak/>
        <w:t xml:space="preserve">Программа поддержки семей продлена до 2026 года, то есть необходимо, чтобы ребенок, который дает право на сертификат, родился или был усыновлен до 31 декабря 2026 года. При этом, как и раньше, само получение сертификата и распоряжение его средствами временем не </w:t>
      </w:r>
      <w:proofErr w:type="gramStart"/>
      <w:r w:rsidRPr="00D51F64">
        <w:rPr>
          <w:rFonts w:ascii="Times New Roman" w:hAnsi="Times New Roman" w:cs="Times New Roman"/>
          <w:sz w:val="28"/>
          <w:szCs w:val="28"/>
        </w:rPr>
        <w:t>ограничены</w:t>
      </w:r>
      <w:proofErr w:type="gramEnd"/>
      <w:r w:rsidRPr="00D51F64">
        <w:rPr>
          <w:rFonts w:ascii="Times New Roman" w:hAnsi="Times New Roman" w:cs="Times New Roman"/>
          <w:sz w:val="28"/>
          <w:szCs w:val="28"/>
        </w:rPr>
        <w:t>.</w:t>
      </w:r>
    </w:p>
    <w:p w:rsidR="00D51F64" w:rsidRPr="00D51F64" w:rsidRDefault="00D51F64" w:rsidP="00D51F64">
      <w:pPr>
        <w:spacing w:before="240" w:after="0" w:line="240" w:lineRule="auto"/>
        <w:jc w:val="both"/>
        <w:rPr>
          <w:rFonts w:ascii="Times New Roman" w:hAnsi="Times New Roman" w:cs="Times New Roman"/>
          <w:sz w:val="28"/>
          <w:szCs w:val="28"/>
        </w:rPr>
      </w:pPr>
    </w:p>
    <w:p w:rsidR="00D51F64" w:rsidRDefault="00DB0349" w:rsidP="00D51F64">
      <w:pPr>
        <w:pStyle w:val="a3"/>
      </w:pPr>
      <w:r>
        <w:t xml:space="preserve">                </w:t>
      </w:r>
    </w:p>
    <w:p w:rsidR="00D51F64" w:rsidRDefault="00DB0349" w:rsidP="00D51F64">
      <w:pPr>
        <w:rPr>
          <w:rFonts w:ascii="Arial" w:hAnsi="Arial" w:cs="Arial"/>
          <w:color w:val="333333"/>
          <w:sz w:val="27"/>
          <w:szCs w:val="27"/>
          <w:shd w:val="clear" w:color="auto" w:fill="FFFFFF"/>
        </w:rPr>
      </w:pPr>
      <w:r>
        <w:rPr>
          <w:rFonts w:ascii="Times New Roman" w:hAnsi="Times New Roman" w:cs="Times New Roman"/>
          <w:b/>
          <w:i/>
          <w:sz w:val="28"/>
          <w:szCs w:val="28"/>
          <w:lang w:eastAsia="ru-RU"/>
        </w:rPr>
        <w:t xml:space="preserve">                                                                           </w:t>
      </w:r>
      <w:bookmarkStart w:id="0" w:name="_GoBack"/>
      <w:bookmarkEnd w:id="0"/>
      <w:r>
        <w:rPr>
          <w:rFonts w:ascii="Times New Roman" w:hAnsi="Times New Roman" w:cs="Times New Roman"/>
          <w:b/>
          <w:i/>
          <w:sz w:val="28"/>
          <w:szCs w:val="28"/>
          <w:lang w:eastAsia="ru-RU"/>
        </w:rPr>
        <w:t xml:space="preserve">УПФР в </w:t>
      </w:r>
      <w:proofErr w:type="spellStart"/>
      <w:r>
        <w:rPr>
          <w:rFonts w:ascii="Times New Roman" w:hAnsi="Times New Roman" w:cs="Times New Roman"/>
          <w:b/>
          <w:i/>
          <w:sz w:val="28"/>
          <w:szCs w:val="28"/>
          <w:lang w:eastAsia="ru-RU"/>
        </w:rPr>
        <w:t>Теучежском</w:t>
      </w:r>
      <w:proofErr w:type="spellEnd"/>
      <w:r>
        <w:rPr>
          <w:rFonts w:ascii="Times New Roman" w:hAnsi="Times New Roman" w:cs="Times New Roman"/>
          <w:b/>
          <w:i/>
          <w:sz w:val="28"/>
          <w:szCs w:val="28"/>
          <w:lang w:eastAsia="ru-RU"/>
        </w:rPr>
        <w:t xml:space="preserve"> районе РА</w:t>
      </w:r>
      <w:r w:rsidR="00D51F64" w:rsidRPr="00EE09A2">
        <w:rPr>
          <w:rFonts w:ascii="Verdana" w:eastAsia="Times New Roman" w:hAnsi="Verdana" w:cs="Times New Roman"/>
          <w:color w:val="6B6B6B"/>
          <w:sz w:val="21"/>
          <w:szCs w:val="21"/>
          <w:lang w:eastAsia="ru-RU"/>
        </w:rPr>
        <w:br/>
      </w:r>
    </w:p>
    <w:p w:rsidR="00D51F64" w:rsidRDefault="00D51F64" w:rsidP="00D51F64">
      <w:pPr>
        <w:pStyle w:val="a3"/>
      </w:pPr>
    </w:p>
    <w:p w:rsidR="00D51F64" w:rsidRDefault="00D51F64" w:rsidP="00D51F64">
      <w:pPr>
        <w:pStyle w:val="a3"/>
      </w:pPr>
    </w:p>
    <w:p w:rsidR="00D51F64" w:rsidRDefault="00D51F64" w:rsidP="00D51F64">
      <w:pPr>
        <w:pStyle w:val="a3"/>
      </w:pPr>
    </w:p>
    <w:p w:rsidR="00D51F64" w:rsidRDefault="00D51F64" w:rsidP="00D51F64">
      <w:pPr>
        <w:pStyle w:val="a3"/>
      </w:pPr>
    </w:p>
    <w:p w:rsidR="00D51F64" w:rsidRDefault="00D51F64" w:rsidP="00D51F64">
      <w:pPr>
        <w:pStyle w:val="a3"/>
      </w:pPr>
    </w:p>
    <w:sectPr w:rsidR="00D51F64" w:rsidSect="00990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09A2"/>
    <w:rsid w:val="0000032D"/>
    <w:rsid w:val="0016456B"/>
    <w:rsid w:val="002677BB"/>
    <w:rsid w:val="003E1932"/>
    <w:rsid w:val="007830B2"/>
    <w:rsid w:val="007C4137"/>
    <w:rsid w:val="00990AC6"/>
    <w:rsid w:val="009D4B07"/>
    <w:rsid w:val="00BD2339"/>
    <w:rsid w:val="00D51F64"/>
    <w:rsid w:val="00DB0349"/>
    <w:rsid w:val="00E53DF6"/>
    <w:rsid w:val="00EE09A2"/>
    <w:rsid w:val="00F8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C6"/>
  </w:style>
  <w:style w:type="paragraph" w:styleId="1">
    <w:name w:val="heading 1"/>
    <w:basedOn w:val="a"/>
    <w:link w:val="10"/>
    <w:uiPriority w:val="9"/>
    <w:qFormat/>
    <w:rsid w:val="00783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09A2"/>
    <w:rPr>
      <w:color w:val="0000FF"/>
      <w:u w:val="single"/>
    </w:rPr>
  </w:style>
  <w:style w:type="character" w:customStyle="1" w:styleId="10">
    <w:name w:val="Заголовок 1 Знак"/>
    <w:basedOn w:val="a0"/>
    <w:link w:val="1"/>
    <w:uiPriority w:val="9"/>
    <w:rsid w:val="007830B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2184">
      <w:bodyDiv w:val="1"/>
      <w:marLeft w:val="0"/>
      <w:marRight w:val="0"/>
      <w:marTop w:val="0"/>
      <w:marBottom w:val="0"/>
      <w:divBdr>
        <w:top w:val="none" w:sz="0" w:space="0" w:color="auto"/>
        <w:left w:val="none" w:sz="0" w:space="0" w:color="auto"/>
        <w:bottom w:val="none" w:sz="0" w:space="0" w:color="auto"/>
        <w:right w:val="none" w:sz="0" w:space="0" w:color="auto"/>
      </w:divBdr>
    </w:div>
    <w:div w:id="1534688666">
      <w:bodyDiv w:val="1"/>
      <w:marLeft w:val="0"/>
      <w:marRight w:val="0"/>
      <w:marTop w:val="0"/>
      <w:marBottom w:val="0"/>
      <w:divBdr>
        <w:top w:val="none" w:sz="0" w:space="0" w:color="auto"/>
        <w:left w:val="none" w:sz="0" w:space="0" w:color="auto"/>
        <w:bottom w:val="none" w:sz="0" w:space="0" w:color="auto"/>
        <w:right w:val="none" w:sz="0" w:space="0" w:color="auto"/>
      </w:divBdr>
    </w:div>
    <w:div w:id="1795176754">
      <w:bodyDiv w:val="1"/>
      <w:marLeft w:val="0"/>
      <w:marRight w:val="0"/>
      <w:marTop w:val="0"/>
      <w:marBottom w:val="0"/>
      <w:divBdr>
        <w:top w:val="none" w:sz="0" w:space="0" w:color="auto"/>
        <w:left w:val="none" w:sz="0" w:space="0" w:color="auto"/>
        <w:bottom w:val="none" w:sz="0" w:space="0" w:color="auto"/>
        <w:right w:val="none" w:sz="0" w:space="0" w:color="auto"/>
      </w:divBdr>
    </w:div>
    <w:div w:id="19212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1703</dc:creator>
  <cp:lastModifiedBy>Кабертай Мариет Мисирипшевна</cp:lastModifiedBy>
  <cp:revision>6</cp:revision>
  <cp:lastPrinted>2020-06-15T13:24:00Z</cp:lastPrinted>
  <dcterms:created xsi:type="dcterms:W3CDTF">2020-06-10T07:05:00Z</dcterms:created>
  <dcterms:modified xsi:type="dcterms:W3CDTF">2020-06-15T13:24:00Z</dcterms:modified>
</cp:coreProperties>
</file>