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right"/>
        <w:outlineLvl w:val="0"/>
        <w:rPr>
          <w:rFonts w:ascii="Times New Roman" w:hAnsi="Times New Roman" w:eastAsia="Times New Roman" w:cs="Times New Roman"/>
          <w:b/>
          <w:b/>
          <w:bCs/>
          <w:i/>
          <w:i/>
          <w:sz w:val="32"/>
          <w:szCs w:val="32"/>
          <w:lang w:eastAsia="ru-RU"/>
        </w:rPr>
      </w:pPr>
      <w:r>
        <w:rPr>
          <w:rFonts w:eastAsia="Times New Roman" w:cs="Times New Roman" w:ascii="Times New Roman" w:hAnsi="Times New Roman"/>
          <w:b/>
          <w:bCs/>
          <w:i/>
          <w:sz w:val="32"/>
          <w:szCs w:val="32"/>
          <w:lang w:eastAsia="ru-RU"/>
        </w:rPr>
        <w:t>Пенсионный фонд информирует</w:t>
      </w:r>
    </w:p>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Перевод пенсионеров на карты «Мир» продлён до 1 октября 2020 года</w:t>
      </w:r>
    </w:p>
    <w:p>
      <w:pPr>
        <w:pStyle w:val="Normal"/>
        <w:spacing w:lineRule="auto" w:line="240"/>
        <w:jc w:val="both"/>
        <w:rPr/>
      </w:pPr>
      <w:r>
        <w:rPr>
          <w:rFonts w:cs="Times New Roman" w:ascii="Times New Roman" w:hAnsi="Times New Roman"/>
          <w:i/>
          <w:sz w:val="28"/>
          <w:szCs w:val="28"/>
        </w:rPr>
        <w:t xml:space="preserve">Банк России продлил сроки перевода пенсионеров на </w:t>
      </w:r>
      <w:hyperlink r:id="rId2">
        <w:r>
          <w:rPr>
            <w:rStyle w:val="Style13"/>
            <w:rFonts w:cs="Times New Roman" w:ascii="Times New Roman" w:hAnsi="Times New Roman"/>
            <w:i/>
            <w:sz w:val="28"/>
            <w:szCs w:val="28"/>
          </w:rPr>
          <w:t>карты "Мир"</w:t>
        </w:r>
      </w:hyperlink>
      <w:r>
        <w:rPr>
          <w:rFonts w:cs="Times New Roman" w:ascii="Times New Roman" w:hAnsi="Times New Roman"/>
          <w:i/>
          <w:sz w:val="28"/>
          <w:szCs w:val="28"/>
        </w:rPr>
        <w:t xml:space="preserve"> до 1 октября текущего года вместо 1 июля, чтобы у пенсионеров не было необходимости в условиях самоизоляции приходить в офисы банков.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Начиная с указанной даты, все выплаты будут перечисляться только на карту «Мир». Это касается тех, кто получает денежные средства через банкоматы. Для тех, кому доставка производится через отделения почтовой связи,  иные организации, занимающиеся доставкой пенсий, или на счета в кредитных организациях, не предусматривающих наличие банковской карты, порядок не меняется.</w:t>
      </w:r>
    </w:p>
    <w:p>
      <w:pPr>
        <w:pStyle w:val="Normal"/>
        <w:spacing w:lineRule="auto" w:line="2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настоящий момент большинство пенсионеров, которые по закону должны были быть переведены на карты «Мир», уже пользуются ими. Тем не менее есть те, кто еще не успел их получить. Теперь им не придётся спешить в банк за новой картой и нарушать режим самоизоляции. Они смогут продолжать получать начисления на любую другую карту до 1 октября текущего года.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Как и раньше, доставочную организацию, т.е. почту, иную организацию, занимающуюся доставкой пенсий, или банк, вправе выбрать сам получатель, так же как и способ получения выплаты: на дому, в кассе доставочной организации или в банкомате с использованием банковской карты. Заявление на выбор или смену доставщика можно подать любым удобным способом: непосредственно в территориальном органе Пенсионного фонда или в МФЦ, либо в электронном виде через сайт ПФР или портал госуслуг.</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Доставка пенсий и социальных выплат может производиться только теми организациями, с которыми Пенсионным фондом России заключены соответствующие соглашения. </w:t>
      </w:r>
    </w:p>
    <w:p>
      <w:pPr>
        <w:pStyle w:val="Normal"/>
        <w:spacing w:lineRule="auto" w:line="24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jc w:val="right"/>
        <w:rPr/>
      </w:pPr>
      <w:r>
        <w:rPr>
          <w:rFonts w:cs="Times New Roman" w:ascii="Times New Roman" w:hAnsi="Times New Roman"/>
          <w:b/>
          <w:i/>
          <w:sz w:val="28"/>
          <w:szCs w:val="28"/>
        </w:rPr>
        <w:t>У</w:t>
      </w:r>
      <w:r>
        <w:rPr>
          <w:rFonts w:cs="Times New Roman" w:ascii="Times New Roman" w:hAnsi="Times New Roman"/>
          <w:b/>
          <w:i/>
          <w:sz w:val="28"/>
          <w:szCs w:val="28"/>
        </w:rPr>
        <w:t xml:space="preserve">ПФР </w:t>
      </w:r>
      <w:r>
        <w:rPr>
          <w:rFonts w:cs="Times New Roman" w:ascii="Times New Roman" w:hAnsi="Times New Roman"/>
          <w:b/>
          <w:i/>
          <w:sz w:val="28"/>
          <w:szCs w:val="28"/>
        </w:rPr>
        <w:t xml:space="preserve">в Теучежском районе </w:t>
      </w:r>
      <w:r>
        <w:rPr>
          <w:rFonts w:cs="Times New Roman" w:ascii="Times New Roman" w:hAnsi="Times New Roman"/>
          <w:b/>
          <w:i/>
          <w:sz w:val="28"/>
          <w:szCs w:val="28"/>
        </w:rPr>
        <w:t>Республик</w:t>
      </w:r>
      <w:r>
        <w:rPr>
          <w:rFonts w:cs="Times New Roman" w:ascii="Times New Roman" w:hAnsi="Times New Roman"/>
          <w:b/>
          <w:i/>
          <w:sz w:val="28"/>
          <w:szCs w:val="28"/>
        </w:rPr>
        <w:t>и</w:t>
      </w:r>
      <w:r>
        <w:rPr>
          <w:rFonts w:cs="Times New Roman" w:ascii="Times New Roman" w:hAnsi="Times New Roman"/>
          <w:b/>
          <w:i/>
          <w:sz w:val="28"/>
          <w:szCs w:val="28"/>
        </w:rPr>
        <w:t xml:space="preserve"> Адыгея </w:t>
      </w:r>
    </w:p>
    <w:p>
      <w:pPr>
        <w:pStyle w:val="Normal"/>
        <w:spacing w:lineRule="auto" w:line="240"/>
        <w:jc w:val="center"/>
        <w:rPr>
          <w:rFonts w:ascii="Times New Roman" w:hAnsi="Times New Roman" w:cs="Times New Roman"/>
          <w:b/>
          <w:b/>
          <w:i/>
          <w:i/>
          <w:sz w:val="28"/>
          <w:szCs w:val="28"/>
        </w:rPr>
      </w:pPr>
      <w:r>
        <w:rPr>
          <w:rFonts w:cs="Times New Roman" w:ascii="Times New Roman" w:hAnsi="Times New Roman"/>
          <w:b/>
          <w:i/>
          <w:sz w:val="28"/>
          <w:szCs w:val="28"/>
        </w:rPr>
        <w:t>22.05.2020 г.</w:t>
      </w:r>
    </w:p>
    <w:p>
      <w:pPr>
        <w:pStyle w:val="Normal"/>
        <w:spacing w:lineRule="auto" w:line="240"/>
        <w:jc w:val="center"/>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076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d844ba"/>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d844ba"/>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Style12">
    <w:name w:val="Выделение"/>
    <w:basedOn w:val="DefaultParagraphFont"/>
    <w:uiPriority w:val="20"/>
    <w:qFormat/>
    <w:rsid w:val="00c743ea"/>
    <w:rPr>
      <w:i/>
      <w:iCs/>
    </w:rPr>
  </w:style>
  <w:style w:type="character" w:styleId="11" w:customStyle="1">
    <w:name w:val="Заголовок 1 Знак"/>
    <w:basedOn w:val="DefaultParagraphFont"/>
    <w:link w:val="1"/>
    <w:uiPriority w:val="9"/>
    <w:qFormat/>
    <w:rsid w:val="00d844ba"/>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d844ba"/>
    <w:rPr>
      <w:rFonts w:ascii="Times New Roman" w:hAnsi="Times New Roman" w:eastAsia="Times New Roman" w:cs="Times New Roman"/>
      <w:b/>
      <w:bCs/>
      <w:sz w:val="27"/>
      <w:szCs w:val="27"/>
      <w:lang w:eastAsia="ru-RU"/>
    </w:rPr>
  </w:style>
  <w:style w:type="character" w:styleId="Style13">
    <w:name w:val="Интернет-ссылка"/>
    <w:basedOn w:val="DefaultParagraphFont"/>
    <w:uiPriority w:val="99"/>
    <w:semiHidden/>
    <w:unhideWhenUsed/>
    <w:rsid w:val="00d844ba"/>
    <w:rPr>
      <w:color w:val="0000FF"/>
      <w:u w:val="single"/>
    </w:rPr>
  </w:style>
  <w:style w:type="character" w:styleId="Textexposedshow" w:customStyle="1">
    <w:name w:val="text_exposed_show"/>
    <w:basedOn w:val="DefaultParagraphFont"/>
    <w:qFormat/>
    <w:rsid w:val="00a20258"/>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c743e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ia.ru/product_karta_Mi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LibreOffice/5.0.4.2$Windows_x86 LibreOffice_project/2b9802c1994aa0b7dc6079e128979269cf95bc78</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2020-05-13T07:43:00Z</dcterms:created>
  <dc:creator>1703</dc:creator>
  <dc:language>ru-RU</dc:language>
  <cp:lastPrinted>2020-05-21T07:24:00Z</cp:lastPrinted>
  <dcterms:modified xsi:type="dcterms:W3CDTF">2020-05-22T14:43:29Z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