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F" w:rsidRDefault="002B66AF" w:rsidP="002B66AF">
      <w:pPr>
        <w:suppressAutoHyphens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Особенности трудовых отношений между предпринимателем без образования юридического лица (ПБОЮЛ) и работником</w:t>
      </w: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1. С лицом, фактически допущенным к работе (в том числе и родственником, членом семьи) в течение 3 дней заключается письменный трудовой договор.</w:t>
      </w:r>
    </w:p>
    <w:p w:rsidR="002B66AF" w:rsidRPr="00376200" w:rsidRDefault="002B66AF" w:rsidP="002B66AF">
      <w:pPr>
        <w:suppressAutoHyphens/>
        <w:spacing w:line="360" w:lineRule="auto"/>
        <w:ind w:firstLine="709"/>
        <w:jc w:val="both"/>
        <w:rPr>
          <w:bCs/>
          <w:sz w:val="10"/>
          <w:szCs w:val="26"/>
        </w:rPr>
      </w:pP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2. Трудовой договор может быть заключен на определенный срок.</w:t>
      </w:r>
    </w:p>
    <w:p w:rsidR="002B66AF" w:rsidRPr="00376200" w:rsidRDefault="002B66AF" w:rsidP="002B66AF">
      <w:pPr>
        <w:suppressAutoHyphens/>
        <w:spacing w:line="360" w:lineRule="auto"/>
        <w:ind w:firstLine="709"/>
        <w:jc w:val="both"/>
        <w:rPr>
          <w:bCs/>
          <w:sz w:val="10"/>
          <w:szCs w:val="26"/>
        </w:rPr>
      </w:pP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3. Индивидуальный предприниматель обязан уплачивать страховые взносы и другие обязательные платежи в порядке и размерах, определяемых федеральными законами.</w:t>
      </w:r>
    </w:p>
    <w:p w:rsidR="002B66AF" w:rsidRPr="00376200" w:rsidRDefault="002B66AF" w:rsidP="002B66AF">
      <w:pPr>
        <w:suppressAutoHyphens/>
        <w:spacing w:line="360" w:lineRule="auto"/>
        <w:ind w:firstLine="709"/>
        <w:jc w:val="both"/>
        <w:rPr>
          <w:bCs/>
          <w:sz w:val="10"/>
          <w:szCs w:val="26"/>
        </w:rPr>
      </w:pP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4. Индивидуальный предприниматель обязан оформлять страховые свидетельства государственного пенсионного страхования для лиц, поступающих на работу впервые.</w:t>
      </w:r>
    </w:p>
    <w:p w:rsidR="002B66AF" w:rsidRPr="00376200" w:rsidRDefault="002B66AF" w:rsidP="002B66AF">
      <w:pPr>
        <w:suppressAutoHyphens/>
        <w:spacing w:line="360" w:lineRule="auto"/>
        <w:ind w:firstLine="709"/>
        <w:jc w:val="both"/>
        <w:rPr>
          <w:bCs/>
          <w:sz w:val="10"/>
          <w:szCs w:val="26"/>
        </w:rPr>
      </w:pP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5. Индивидуальный предприниматель обязан вести трудовые книжки на каждого работника.</w:t>
      </w:r>
    </w:p>
    <w:p w:rsidR="002B66AF" w:rsidRPr="00376200" w:rsidRDefault="002B66AF" w:rsidP="002B66AF">
      <w:pPr>
        <w:suppressAutoHyphens/>
        <w:spacing w:line="360" w:lineRule="auto"/>
        <w:ind w:firstLine="709"/>
        <w:jc w:val="both"/>
        <w:rPr>
          <w:bCs/>
          <w:sz w:val="10"/>
          <w:szCs w:val="26"/>
        </w:rPr>
      </w:pPr>
    </w:p>
    <w:p w:rsidR="002B66AF" w:rsidRPr="0078252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6. Работнику, полностью отработавшему месячную норму рабочего времени и выполнившему нормы труда (трудовые обязанности) индивидуальный предприниматель обязан выплатить месячную заработную плату не ниже минимального </w:t>
      </w:r>
      <w:proofErr w:type="gramStart"/>
      <w:r>
        <w:rPr>
          <w:bCs/>
          <w:sz w:val="28"/>
          <w:szCs w:val="26"/>
        </w:rPr>
        <w:t>размера оплаты труда</w:t>
      </w:r>
      <w:proofErr w:type="gramEnd"/>
      <w:r>
        <w:rPr>
          <w:bCs/>
          <w:sz w:val="28"/>
          <w:szCs w:val="26"/>
        </w:rPr>
        <w:t>. МРОТ с 01.05.2018 г. составляет 11163 руб.</w:t>
      </w: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Административная ответственность юридических и физических лиц за нарушение норм трудового законодательства</w:t>
      </w: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jc w:val="both"/>
        <w:rPr>
          <w:b/>
          <w:bCs/>
          <w:sz w:val="28"/>
          <w:szCs w:val="26"/>
        </w:rPr>
      </w:pP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1. Уклонение от оформления или ненадлежащее оформление трудового договора, либо заключение гражданско-правового договора, фактически регулирующего трудовые отношения между работником и работодателем влечет наложение административного штрафа </w:t>
      </w:r>
      <w:proofErr w:type="gramStart"/>
      <w:r>
        <w:rPr>
          <w:bCs/>
          <w:sz w:val="28"/>
          <w:szCs w:val="26"/>
        </w:rPr>
        <w:t>на</w:t>
      </w:r>
      <w:proofErr w:type="gramEnd"/>
      <w:r>
        <w:rPr>
          <w:bCs/>
          <w:sz w:val="28"/>
          <w:szCs w:val="26"/>
        </w:rPr>
        <w:t>:</w:t>
      </w: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 должностных лиц </w:t>
      </w: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 от 10000 руб. до 20000руб.;</w:t>
      </w: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 индивидуальных предпринимателей </w:t>
      </w: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 от 5000 руб. до 10000 руб.;</w:t>
      </w: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 юридических лиц </w:t>
      </w: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 от 50000 руб. до 100000 руб.</w:t>
      </w:r>
    </w:p>
    <w:p w:rsidR="002B66AF" w:rsidRPr="0007127E" w:rsidRDefault="002B66AF" w:rsidP="002B66AF">
      <w:pPr>
        <w:suppressAutoHyphens/>
        <w:spacing w:line="360" w:lineRule="auto"/>
        <w:ind w:firstLine="709"/>
        <w:jc w:val="both"/>
        <w:rPr>
          <w:bCs/>
          <w:sz w:val="10"/>
          <w:szCs w:val="26"/>
        </w:rPr>
      </w:pP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2. Совершение данного административного правонарушения лицом, ранее подвергнутым административному наказанию за аналогичное административное правонарушение влечет наложение административного штрафа </w:t>
      </w:r>
      <w:proofErr w:type="gramStart"/>
      <w:r>
        <w:rPr>
          <w:bCs/>
          <w:sz w:val="28"/>
          <w:szCs w:val="26"/>
        </w:rPr>
        <w:t>на</w:t>
      </w:r>
      <w:proofErr w:type="gramEnd"/>
      <w:r>
        <w:rPr>
          <w:bCs/>
          <w:sz w:val="28"/>
          <w:szCs w:val="26"/>
        </w:rPr>
        <w:t>:</w:t>
      </w: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 должностных лиц </w:t>
      </w: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>дисквалификация на срок от 1 года до 3 лет;</w:t>
      </w: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 индивидуальных предпринимателей </w:t>
      </w: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 от 30000 руб. до 40000 руб.;</w:t>
      </w:r>
    </w:p>
    <w:p w:rsidR="002B66A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 юридических лиц </w:t>
      </w:r>
      <w:r>
        <w:rPr>
          <w:bCs/>
          <w:sz w:val="28"/>
          <w:szCs w:val="26"/>
        </w:rPr>
        <w:sym w:font="Symbol" w:char="F02D"/>
      </w:r>
      <w:r>
        <w:rPr>
          <w:bCs/>
          <w:sz w:val="28"/>
          <w:szCs w:val="26"/>
        </w:rPr>
        <w:t xml:space="preserve"> от 100000 руб. до 200000 руб.</w:t>
      </w:r>
    </w:p>
    <w:p w:rsidR="002B66AF" w:rsidRPr="0078252F" w:rsidRDefault="002B66AF" w:rsidP="002B66AF">
      <w:pPr>
        <w:suppressAutoHyphens/>
        <w:spacing w:line="360" w:lineRule="auto"/>
        <w:ind w:firstLine="709"/>
        <w:jc w:val="both"/>
        <w:rPr>
          <w:bCs/>
          <w:sz w:val="28"/>
          <w:szCs w:val="26"/>
        </w:rPr>
      </w:pPr>
    </w:p>
    <w:p w:rsidR="005D3588" w:rsidRDefault="005D3588"/>
    <w:sectPr w:rsidR="005D3588" w:rsidSect="00095297">
      <w:pgSz w:w="11906" w:h="16838" w:code="9"/>
      <w:pgMar w:top="1134" w:right="851" w:bottom="1134" w:left="1701" w:header="0" w:footer="30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AF"/>
    <w:rsid w:val="002B66AF"/>
    <w:rsid w:val="005D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2018-08-16T11:07:00Z</dcterms:created>
  <dcterms:modified xsi:type="dcterms:W3CDTF">2018-08-16T11:08:00Z</dcterms:modified>
</cp:coreProperties>
</file>