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B0" w:rsidRDefault="002C08B0" w:rsidP="002C08B0"/>
    <w:tbl>
      <w:tblPr>
        <w:tblW w:w="10746" w:type="dxa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530"/>
      </w:tblGrid>
      <w:tr w:rsidR="002C08B0" w:rsidTr="007C6D12">
        <w:trPr>
          <w:cantSplit/>
        </w:trPr>
        <w:tc>
          <w:tcPr>
            <w:tcW w:w="4410" w:type="dxa"/>
          </w:tcPr>
          <w:p w:rsidR="002C08B0" w:rsidRPr="00FF0DE8" w:rsidRDefault="002C08B0" w:rsidP="007C6D12">
            <w:pPr>
              <w:pStyle w:val="2"/>
            </w:pPr>
            <w:r w:rsidRPr="00FF0DE8">
              <w:t>ЭКОНОМИКЭ</w:t>
            </w:r>
          </w:p>
          <w:p w:rsidR="002C08B0" w:rsidRPr="00FF0DE8" w:rsidRDefault="002C08B0" w:rsidP="007C6D12">
            <w:pPr>
              <w:pStyle w:val="2"/>
              <w:rPr>
                <w:caps/>
              </w:rPr>
            </w:pPr>
            <w:r w:rsidRPr="00FF0DE8">
              <w:t xml:space="preserve"> ХЭХЪО</w:t>
            </w:r>
            <w:r w:rsidRPr="00FF0DE8">
              <w:rPr>
                <w:caps/>
              </w:rPr>
              <w:t xml:space="preserve">ныгъэмрэ </w:t>
            </w:r>
          </w:p>
          <w:p w:rsidR="002C08B0" w:rsidRPr="00FF0DE8" w:rsidRDefault="002C08B0" w:rsidP="007C6D12">
            <w:pPr>
              <w:pStyle w:val="2"/>
              <w:rPr>
                <w:caps/>
              </w:rPr>
            </w:pPr>
            <w:r w:rsidRPr="00FF0DE8">
              <w:rPr>
                <w:caps/>
              </w:rPr>
              <w:t xml:space="preserve"> САТЫУМРЭК</w:t>
            </w:r>
            <w:proofErr w:type="gramStart"/>
            <w:r w:rsidRPr="00FF0DE8">
              <w:rPr>
                <w:caps/>
                <w:lang w:val="en-US"/>
              </w:rPr>
              <w:t>I</w:t>
            </w:r>
            <w:proofErr w:type="gramEnd"/>
            <w:r w:rsidRPr="00FF0DE8">
              <w:rPr>
                <w:caps/>
              </w:rPr>
              <w:t xml:space="preserve">э иуправлений </w:t>
            </w:r>
          </w:p>
          <w:p w:rsidR="002C08B0" w:rsidRPr="00FF0DE8" w:rsidRDefault="002C08B0" w:rsidP="007C6D12">
            <w:pPr>
              <w:pStyle w:val="2"/>
            </w:pPr>
            <w:r w:rsidRPr="00FF0DE8">
              <w:t>МУНИЦИПАЛЬНЭ ГЪЭПСЫГЪЭ ХЪУГЪЭ «ТЕУЦОЖЬ РАЙОН»</w:t>
            </w:r>
          </w:p>
          <w:p w:rsidR="002C08B0" w:rsidRPr="00FF0DE8" w:rsidRDefault="002C08B0" w:rsidP="007C6D12">
            <w:pPr>
              <w:pStyle w:val="2"/>
            </w:pPr>
            <w:r w:rsidRPr="00FF0DE8">
              <w:t xml:space="preserve"> ИАДМИНИСТРАЦИЕ</w:t>
            </w:r>
          </w:p>
          <w:p w:rsidR="002C08B0" w:rsidRPr="00FF0DE8" w:rsidRDefault="002C08B0" w:rsidP="007C6D12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385230.къ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энэжьыкъуай,ур.Октябрьскэ,33</w:t>
            </w:r>
          </w:p>
          <w:p w:rsidR="002C08B0" w:rsidRPr="00FF0DE8" w:rsidRDefault="002C08B0" w:rsidP="007C6D12">
            <w:pPr>
              <w:tabs>
                <w:tab w:val="left" w:pos="1080"/>
              </w:tabs>
              <w:spacing w:before="120"/>
              <w:ind w:left="45"/>
              <w:jc w:val="center"/>
              <w:rPr>
                <w:b/>
              </w:rPr>
            </w:pPr>
            <w:r>
              <w:rPr>
                <w:b/>
              </w:rPr>
              <w:t>тел.9-74-15</w:t>
            </w:r>
          </w:p>
        </w:tc>
        <w:tc>
          <w:tcPr>
            <w:tcW w:w="1806" w:type="dxa"/>
          </w:tcPr>
          <w:p w:rsidR="002C08B0" w:rsidRPr="00FF0DE8" w:rsidRDefault="002C08B0" w:rsidP="007C6D12">
            <w:pPr>
              <w:spacing w:line="240" w:lineRule="atLeast"/>
              <w:jc w:val="center"/>
              <w:rPr>
                <w:b/>
              </w:rPr>
            </w:pPr>
          </w:p>
          <w:p w:rsidR="002C08B0" w:rsidRPr="00FF0DE8" w:rsidRDefault="002C08B0" w:rsidP="007C6D12">
            <w:pPr>
              <w:spacing w:line="240" w:lineRule="atLeast"/>
              <w:jc w:val="center"/>
              <w:rPr>
                <w:b/>
              </w:rPr>
            </w:pPr>
            <w:r w:rsidRPr="00FF0DE8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1in" o:ole="" fillcolor="window">
                  <v:imagedata r:id="rId5" o:title=""/>
                </v:shape>
                <o:OLEObject Type="Embed" ProgID="MSDraw" ShapeID="_x0000_i1025" DrawAspect="Content" ObjectID="_1580732168" r:id="rId6"/>
              </w:object>
            </w:r>
          </w:p>
        </w:tc>
        <w:tc>
          <w:tcPr>
            <w:tcW w:w="4530" w:type="dxa"/>
          </w:tcPr>
          <w:p w:rsidR="002C08B0" w:rsidRPr="00FF0DE8" w:rsidRDefault="002C08B0" w:rsidP="007C6D12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>УПРАВЛЕНИЕ</w:t>
            </w:r>
          </w:p>
          <w:p w:rsidR="002C08B0" w:rsidRPr="00FF0DE8" w:rsidRDefault="002C08B0" w:rsidP="007C6D12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 xml:space="preserve">ЭКОНОМИЧЕСКОГО РАЗВИТИЯ </w:t>
            </w:r>
          </w:p>
          <w:p w:rsidR="002C08B0" w:rsidRPr="00FF0DE8" w:rsidRDefault="002C08B0" w:rsidP="007C6D12">
            <w:pPr>
              <w:pStyle w:val="a7"/>
              <w:ind w:firstLine="66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</w:rPr>
              <w:t xml:space="preserve">И ТОРГОВЛИ </w:t>
            </w:r>
            <w:r w:rsidRPr="00FF0DE8">
              <w:rPr>
                <w:b/>
                <w:bCs/>
                <w:i w:val="0"/>
                <w:iCs/>
              </w:rPr>
              <w:t>АДМИНИСТРАЦИИ</w:t>
            </w:r>
          </w:p>
          <w:p w:rsidR="002C08B0" w:rsidRPr="00FF0DE8" w:rsidRDefault="002C08B0" w:rsidP="007C6D12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МУНИЦИПАЛЬНОГО </w:t>
            </w:r>
          </w:p>
          <w:p w:rsidR="002C08B0" w:rsidRPr="00FF0DE8" w:rsidRDefault="002C08B0" w:rsidP="007C6D12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 ОБРАЗОВАНИЯ</w:t>
            </w:r>
          </w:p>
          <w:p w:rsidR="002C08B0" w:rsidRPr="00FF0DE8" w:rsidRDefault="002C08B0" w:rsidP="007C6D12">
            <w:pPr>
              <w:pStyle w:val="a7"/>
              <w:rPr>
                <w:b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>«ТЕУЧЕЖСКИЙ РАЙОН»</w:t>
            </w:r>
          </w:p>
          <w:p w:rsidR="002C08B0" w:rsidRPr="00FF0DE8" w:rsidRDefault="002C08B0" w:rsidP="007C6D12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385230.а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онежукай,ул.Октябрьская,33</w:t>
            </w:r>
          </w:p>
          <w:p w:rsidR="002C08B0" w:rsidRPr="00FF0DE8" w:rsidRDefault="002C08B0" w:rsidP="007C6D12">
            <w:pPr>
              <w:spacing w:before="120"/>
              <w:ind w:hanging="48"/>
              <w:jc w:val="center"/>
              <w:rPr>
                <w:b/>
              </w:rPr>
            </w:pPr>
            <w:r>
              <w:rPr>
                <w:b/>
              </w:rPr>
              <w:t>тел.9-74</w:t>
            </w:r>
            <w:r w:rsidRPr="00FF0DE8">
              <w:rPr>
                <w:b/>
              </w:rPr>
              <w:t>-</w:t>
            </w:r>
            <w:r>
              <w:rPr>
                <w:bCs/>
              </w:rPr>
              <w:t>15</w:t>
            </w:r>
          </w:p>
        </w:tc>
      </w:tr>
      <w:tr w:rsidR="002C08B0" w:rsidTr="007C6D12">
        <w:trPr>
          <w:cantSplit/>
        </w:trPr>
        <w:tc>
          <w:tcPr>
            <w:tcW w:w="10746" w:type="dxa"/>
            <w:gridSpan w:val="3"/>
            <w:tcBorders>
              <w:bottom w:val="double" w:sz="12" w:space="0" w:color="auto"/>
            </w:tcBorders>
          </w:tcPr>
          <w:p w:rsidR="002C08B0" w:rsidRDefault="002C08B0" w:rsidP="007C6D12">
            <w:pPr>
              <w:spacing w:before="120" w:line="20" w:lineRule="atLeast"/>
              <w:ind w:hanging="48"/>
              <w:jc w:val="center"/>
              <w:rPr>
                <w:b/>
                <w:sz w:val="24"/>
              </w:rPr>
            </w:pPr>
          </w:p>
        </w:tc>
      </w:tr>
    </w:tbl>
    <w:p w:rsidR="002C08B0" w:rsidRDefault="002C08B0" w:rsidP="002C08B0">
      <w:pPr>
        <w:rPr>
          <w:sz w:val="24"/>
        </w:rPr>
      </w:pPr>
    </w:p>
    <w:p w:rsidR="002C08B0" w:rsidRPr="00F51BF0" w:rsidRDefault="002C08B0" w:rsidP="002C08B0">
      <w:pPr>
        <w:rPr>
          <w:rFonts w:ascii="Book Antiqua" w:hAnsi="Book Antiqua"/>
          <w:sz w:val="24"/>
          <w:szCs w:val="24"/>
        </w:rPr>
      </w:pPr>
      <w:r>
        <w:rPr>
          <w:sz w:val="23"/>
          <w:szCs w:val="23"/>
        </w:rPr>
        <w:t xml:space="preserve">№  </w:t>
      </w:r>
      <w:r w:rsidR="009F421F">
        <w:rPr>
          <w:sz w:val="23"/>
          <w:szCs w:val="23"/>
          <w:u w:val="single"/>
        </w:rPr>
        <w:t>05-75-7</w:t>
      </w:r>
      <w:bookmarkStart w:id="0" w:name="_GoBack"/>
      <w:bookmarkEnd w:id="0"/>
      <w:r>
        <w:rPr>
          <w:sz w:val="23"/>
          <w:szCs w:val="23"/>
        </w:rPr>
        <w:t xml:space="preserve">  от </w:t>
      </w:r>
      <w:r>
        <w:rPr>
          <w:sz w:val="23"/>
          <w:szCs w:val="23"/>
          <w:u w:val="single"/>
        </w:rPr>
        <w:t>22.02.2018</w:t>
      </w:r>
      <w:r w:rsidRPr="004E378E">
        <w:rPr>
          <w:sz w:val="23"/>
          <w:szCs w:val="23"/>
          <w:u w:val="single"/>
        </w:rPr>
        <w:t>г</w:t>
      </w:r>
      <w:r w:rsidRPr="00A0618F">
        <w:rPr>
          <w:sz w:val="23"/>
          <w:szCs w:val="23"/>
        </w:rPr>
        <w:t xml:space="preserve">.              </w:t>
      </w:r>
      <w:r w:rsidRPr="00F51BF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C08B0" w:rsidTr="007C6D12">
        <w:tc>
          <w:tcPr>
            <w:tcW w:w="4785" w:type="dxa"/>
          </w:tcPr>
          <w:p w:rsidR="002C08B0" w:rsidRDefault="002C08B0" w:rsidP="007C6D12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Главе </w:t>
            </w:r>
          </w:p>
          <w:p w:rsidR="002C08B0" w:rsidRDefault="002C08B0" w:rsidP="007C6D12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Теучежский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район»</w:t>
            </w:r>
          </w:p>
          <w:p w:rsidR="002C08B0" w:rsidRDefault="002C08B0" w:rsidP="007C6D12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C08B0" w:rsidRPr="00F51BF0" w:rsidRDefault="002C08B0" w:rsidP="007C6D12">
            <w:pPr>
              <w:pStyle w:val="ConsPlusNonformat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51BF0">
              <w:rPr>
                <w:rFonts w:ascii="Book Antiqua" w:hAnsi="Book Antiqua"/>
                <w:b/>
                <w:sz w:val="24"/>
                <w:szCs w:val="24"/>
                <w:u w:val="single"/>
              </w:rPr>
              <w:t>ХАЧМАМУКУ А.Ш.</w:t>
            </w:r>
          </w:p>
          <w:p w:rsidR="002C08B0" w:rsidRDefault="002C08B0" w:rsidP="007C6D12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C08B0" w:rsidRPr="00DD48D6" w:rsidRDefault="002C08B0" w:rsidP="002C08B0">
      <w:pPr>
        <w:pStyle w:val="ConsPlusNonformat"/>
        <w:jc w:val="center"/>
        <w:rPr>
          <w:rFonts w:ascii="Book Antiqua" w:hAnsi="Book Antiqua"/>
          <w:b/>
          <w:kern w:val="36"/>
          <w:sz w:val="22"/>
          <w:szCs w:val="22"/>
        </w:rPr>
      </w:pPr>
      <w:r w:rsidRPr="00DD48D6">
        <w:rPr>
          <w:rFonts w:ascii="Book Antiqua" w:hAnsi="Book Antiqua"/>
          <w:b/>
          <w:kern w:val="36"/>
          <w:sz w:val="22"/>
          <w:szCs w:val="22"/>
        </w:rPr>
        <w:t>Заключение</w:t>
      </w:r>
    </w:p>
    <w:p w:rsidR="002C08B0" w:rsidRPr="00DD48D6" w:rsidRDefault="002C08B0" w:rsidP="002C08B0">
      <w:pPr>
        <w:jc w:val="center"/>
        <w:outlineLvl w:val="0"/>
        <w:rPr>
          <w:rFonts w:ascii="Book Antiqua" w:hAnsi="Book Antiqua"/>
          <w:b/>
          <w:kern w:val="36"/>
          <w:sz w:val="22"/>
          <w:szCs w:val="22"/>
        </w:rPr>
      </w:pPr>
      <w:r w:rsidRPr="00DD48D6">
        <w:rPr>
          <w:rFonts w:ascii="Book Antiqua" w:hAnsi="Book Antiqua"/>
          <w:b/>
          <w:kern w:val="36"/>
          <w:sz w:val="22"/>
          <w:szCs w:val="22"/>
        </w:rPr>
        <w:t>об оценке регулирующего воздействия</w:t>
      </w:r>
    </w:p>
    <w:p w:rsidR="002C08B0" w:rsidRPr="00DD48D6" w:rsidRDefault="002C08B0" w:rsidP="002C08B0">
      <w:pPr>
        <w:shd w:val="clear" w:color="auto" w:fill="FFFFFF"/>
        <w:spacing w:line="200" w:lineRule="atLeast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DD48D6">
        <w:rPr>
          <w:rFonts w:ascii="Book Antiqua" w:hAnsi="Book Antiqua"/>
          <w:b/>
          <w:color w:val="000000" w:themeColor="text1"/>
          <w:kern w:val="36"/>
          <w:sz w:val="22"/>
          <w:szCs w:val="22"/>
        </w:rPr>
        <w:t>проекта постановления администрации  муниципального образования «</w:t>
      </w:r>
      <w:proofErr w:type="spellStart"/>
      <w:r w:rsidRPr="00DD48D6">
        <w:rPr>
          <w:rFonts w:ascii="Book Antiqua" w:hAnsi="Book Antiqua"/>
          <w:b/>
          <w:color w:val="000000" w:themeColor="text1"/>
          <w:kern w:val="36"/>
          <w:sz w:val="22"/>
          <w:szCs w:val="22"/>
        </w:rPr>
        <w:t>Теучежский</w:t>
      </w:r>
      <w:proofErr w:type="spellEnd"/>
      <w:r w:rsidRPr="00DD48D6">
        <w:rPr>
          <w:rFonts w:ascii="Book Antiqua" w:hAnsi="Book Antiqua"/>
          <w:b/>
          <w:color w:val="000000" w:themeColor="text1"/>
          <w:kern w:val="36"/>
          <w:sz w:val="22"/>
          <w:szCs w:val="22"/>
        </w:rPr>
        <w:t xml:space="preserve"> район» </w:t>
      </w:r>
      <w:r w:rsidRPr="00DD48D6">
        <w:rPr>
          <w:rFonts w:ascii="Book Antiqua" w:hAnsi="Book Antiqua"/>
          <w:b/>
          <w:sz w:val="22"/>
          <w:szCs w:val="22"/>
        </w:rPr>
        <w:t>"</w:t>
      </w:r>
      <w:r w:rsidRPr="00DD48D6">
        <w:rPr>
          <w:rFonts w:ascii="Book Antiqua" w:hAnsi="Book Antiqua"/>
          <w:b/>
          <w:bCs/>
          <w:color w:val="000000"/>
          <w:sz w:val="22"/>
          <w:szCs w:val="22"/>
        </w:rPr>
        <w:t xml:space="preserve">О Межведомственной комиссии по формированию муниципальной маршрутной сети регулярных перевозок </w:t>
      </w:r>
      <w:r w:rsidRPr="00DD48D6">
        <w:rPr>
          <w:rFonts w:ascii="Book Antiqua" w:hAnsi="Book Antiqua"/>
          <w:b/>
          <w:sz w:val="22"/>
          <w:szCs w:val="22"/>
        </w:rPr>
        <w:t>пассажиров и багажа</w:t>
      </w:r>
      <w:r w:rsidRPr="00DD48D6">
        <w:rPr>
          <w:rFonts w:ascii="Book Antiqua" w:hAnsi="Book Antiqua"/>
          <w:b/>
          <w:bCs/>
          <w:color w:val="000000"/>
          <w:sz w:val="22"/>
          <w:szCs w:val="22"/>
        </w:rPr>
        <w:t xml:space="preserve"> на территории муниципального образования «</w:t>
      </w:r>
      <w:proofErr w:type="spellStart"/>
      <w:r w:rsidRPr="00DD48D6">
        <w:rPr>
          <w:rFonts w:ascii="Book Antiqua" w:hAnsi="Book Antiqua"/>
          <w:b/>
          <w:bCs/>
          <w:color w:val="000000"/>
          <w:sz w:val="22"/>
          <w:szCs w:val="22"/>
        </w:rPr>
        <w:t>Теучежский</w:t>
      </w:r>
      <w:proofErr w:type="spellEnd"/>
      <w:r w:rsidRPr="00DD48D6">
        <w:rPr>
          <w:rFonts w:ascii="Book Antiqua" w:hAnsi="Book Antiqua"/>
          <w:b/>
          <w:bCs/>
          <w:color w:val="000000"/>
          <w:sz w:val="22"/>
          <w:szCs w:val="22"/>
        </w:rPr>
        <w:t xml:space="preserve"> район».</w:t>
      </w:r>
    </w:p>
    <w:p w:rsidR="002C08B0" w:rsidRPr="00DD48D6" w:rsidRDefault="002C08B0" w:rsidP="002C08B0">
      <w:pPr>
        <w:shd w:val="clear" w:color="auto" w:fill="FFFFFF"/>
        <w:spacing w:line="200" w:lineRule="atLeast"/>
        <w:jc w:val="center"/>
        <w:rPr>
          <w:rFonts w:ascii="Book Antiqua" w:hAnsi="Book Antiqua"/>
          <w:b/>
          <w:sz w:val="22"/>
          <w:szCs w:val="22"/>
        </w:rPr>
      </w:pPr>
    </w:p>
    <w:p w:rsidR="002C08B0" w:rsidRPr="00DD48D6" w:rsidRDefault="002C08B0" w:rsidP="002C08B0">
      <w:pPr>
        <w:pStyle w:val="ConsPlusNonformat"/>
        <w:ind w:firstLine="426"/>
        <w:jc w:val="both"/>
        <w:rPr>
          <w:rFonts w:ascii="Book Antiqua" w:hAnsi="Book Antiqua"/>
          <w:color w:val="333333"/>
          <w:sz w:val="22"/>
          <w:szCs w:val="22"/>
        </w:rPr>
      </w:pPr>
      <w:r w:rsidRPr="00DD48D6">
        <w:rPr>
          <w:rFonts w:ascii="Book Antiqua" w:hAnsi="Book Antiqua"/>
          <w:sz w:val="22"/>
          <w:szCs w:val="22"/>
        </w:rPr>
        <w:t xml:space="preserve">    </w:t>
      </w:r>
      <w:proofErr w:type="gramStart"/>
      <w:r w:rsidRPr="00DD48D6">
        <w:rPr>
          <w:rFonts w:ascii="Book Antiqua" w:hAnsi="Book Antiqua"/>
          <w:sz w:val="22"/>
          <w:szCs w:val="22"/>
        </w:rPr>
        <w:t>Управление   экономического  развития и торговли администрации муниципального образования «</w:t>
      </w:r>
      <w:proofErr w:type="spellStart"/>
      <w:r w:rsidRPr="00DD48D6">
        <w:rPr>
          <w:rFonts w:ascii="Book Antiqua" w:hAnsi="Book Antiqua"/>
          <w:sz w:val="22"/>
          <w:szCs w:val="22"/>
        </w:rPr>
        <w:t>Теучежский</w:t>
      </w:r>
      <w:proofErr w:type="spellEnd"/>
      <w:r w:rsidRPr="00DD48D6">
        <w:rPr>
          <w:rFonts w:ascii="Book Antiqua" w:hAnsi="Book Antiqua"/>
          <w:sz w:val="22"/>
          <w:szCs w:val="22"/>
        </w:rPr>
        <w:t xml:space="preserve"> район»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«</w:t>
      </w:r>
      <w:proofErr w:type="spellStart"/>
      <w:r w:rsidRPr="00DD48D6">
        <w:rPr>
          <w:rFonts w:ascii="Book Antiqua" w:hAnsi="Book Antiqua"/>
          <w:sz w:val="22"/>
          <w:szCs w:val="22"/>
        </w:rPr>
        <w:t>Теучежский</w:t>
      </w:r>
      <w:proofErr w:type="spellEnd"/>
      <w:r w:rsidRPr="00DD48D6">
        <w:rPr>
          <w:rFonts w:ascii="Book Antiqua" w:hAnsi="Book Antiqua"/>
          <w:sz w:val="22"/>
          <w:szCs w:val="22"/>
        </w:rPr>
        <w:t xml:space="preserve"> район» рассмотрел поступивший  14 февраля 2018 года проект  </w:t>
      </w:r>
      <w:r w:rsidRPr="00DD48D6">
        <w:rPr>
          <w:rFonts w:ascii="Book Antiqua" w:hAnsi="Book Antiqua"/>
          <w:color w:val="000000" w:themeColor="text1"/>
          <w:kern w:val="36"/>
          <w:sz w:val="22"/>
          <w:szCs w:val="22"/>
        </w:rPr>
        <w:t>постановления администрации  муниципального образования «</w:t>
      </w:r>
      <w:proofErr w:type="spellStart"/>
      <w:r w:rsidRPr="00DD48D6">
        <w:rPr>
          <w:rFonts w:ascii="Book Antiqua" w:hAnsi="Book Antiqua"/>
          <w:color w:val="000000" w:themeColor="text1"/>
          <w:kern w:val="36"/>
          <w:sz w:val="22"/>
          <w:szCs w:val="22"/>
        </w:rPr>
        <w:t>Теучежский</w:t>
      </w:r>
      <w:proofErr w:type="spellEnd"/>
      <w:r w:rsidRPr="00DD48D6">
        <w:rPr>
          <w:rFonts w:ascii="Book Antiqua" w:hAnsi="Book Antiqua"/>
          <w:color w:val="000000" w:themeColor="text1"/>
          <w:kern w:val="36"/>
          <w:sz w:val="22"/>
          <w:szCs w:val="22"/>
        </w:rPr>
        <w:t xml:space="preserve"> район»  </w:t>
      </w:r>
      <w:r>
        <w:rPr>
          <w:rFonts w:ascii="Book Antiqua" w:hAnsi="Book Antiqua" w:cs="Times New Roman"/>
          <w:sz w:val="22"/>
          <w:szCs w:val="22"/>
        </w:rPr>
        <w:t>«</w:t>
      </w:r>
      <w:r w:rsidRPr="00DD48D6">
        <w:rPr>
          <w:rFonts w:ascii="Book Antiqua" w:hAnsi="Book Antiqua"/>
          <w:bCs/>
          <w:color w:val="000000"/>
          <w:sz w:val="22"/>
          <w:szCs w:val="22"/>
        </w:rPr>
        <w:t xml:space="preserve">О Межведомственной комиссии по формированию муниципальной маршрутной сети регулярных перевозок </w:t>
      </w:r>
      <w:r w:rsidRPr="00DD48D6">
        <w:rPr>
          <w:rFonts w:ascii="Book Antiqua" w:hAnsi="Book Antiqua"/>
          <w:sz w:val="22"/>
          <w:szCs w:val="22"/>
        </w:rPr>
        <w:t>пассажиров и багажа</w:t>
      </w:r>
      <w:r w:rsidRPr="00DD48D6">
        <w:rPr>
          <w:rFonts w:ascii="Book Antiqua" w:hAnsi="Book Antiqua"/>
          <w:bCs/>
          <w:color w:val="000000"/>
          <w:sz w:val="22"/>
          <w:szCs w:val="22"/>
        </w:rPr>
        <w:t xml:space="preserve"> на территории муниципального образования «</w:t>
      </w:r>
      <w:proofErr w:type="spellStart"/>
      <w:r w:rsidRPr="00DD48D6">
        <w:rPr>
          <w:rFonts w:ascii="Book Antiqua" w:hAnsi="Book Antiqua"/>
          <w:bCs/>
          <w:color w:val="000000"/>
          <w:sz w:val="22"/>
          <w:szCs w:val="22"/>
        </w:rPr>
        <w:t>Теучежский</w:t>
      </w:r>
      <w:proofErr w:type="spellEnd"/>
      <w:r w:rsidRPr="00DD48D6">
        <w:rPr>
          <w:rFonts w:ascii="Book Antiqua" w:hAnsi="Book Antiqua"/>
          <w:bCs/>
          <w:color w:val="000000"/>
          <w:sz w:val="22"/>
          <w:szCs w:val="22"/>
        </w:rPr>
        <w:t xml:space="preserve"> район</w:t>
      </w:r>
      <w:r w:rsidRPr="00DD48D6">
        <w:rPr>
          <w:rFonts w:ascii="Book Antiqua" w:hAnsi="Book Antiqua" w:cs="Times New Roman"/>
          <w:sz w:val="22"/>
          <w:szCs w:val="22"/>
        </w:rPr>
        <w:t>».</w:t>
      </w:r>
      <w:proofErr w:type="gramEnd"/>
      <w:r w:rsidRPr="00DD48D6">
        <w:rPr>
          <w:rFonts w:ascii="Book Antiqua" w:hAnsi="Book Antiqua" w:cs="Times New Roman"/>
          <w:sz w:val="22"/>
          <w:szCs w:val="22"/>
        </w:rPr>
        <w:t xml:space="preserve"> </w:t>
      </w:r>
      <w:r w:rsidRPr="00DD48D6">
        <w:rPr>
          <w:rFonts w:ascii="Book Antiqua" w:hAnsi="Book Antiqua"/>
          <w:color w:val="333333"/>
          <w:sz w:val="22"/>
          <w:szCs w:val="22"/>
        </w:rPr>
        <w:t>Разработчиком проекта является управление строительства, ЖКХ и архитектуры  администрации муниципального образования «</w:t>
      </w:r>
      <w:proofErr w:type="spellStart"/>
      <w:r w:rsidRPr="00DD48D6">
        <w:rPr>
          <w:rFonts w:ascii="Book Antiqua" w:hAnsi="Book Antiqua"/>
          <w:color w:val="333333"/>
          <w:sz w:val="22"/>
          <w:szCs w:val="22"/>
        </w:rPr>
        <w:t>Теучежски</w:t>
      </w:r>
      <w:proofErr w:type="spellEnd"/>
      <w:r w:rsidRPr="00DD48D6">
        <w:rPr>
          <w:rFonts w:ascii="Book Antiqua" w:hAnsi="Book Antiqua"/>
          <w:color w:val="333333"/>
          <w:sz w:val="22"/>
          <w:szCs w:val="22"/>
        </w:rPr>
        <w:t xml:space="preserve"> район».</w:t>
      </w:r>
    </w:p>
    <w:p w:rsidR="002C08B0" w:rsidRPr="00DD48D6" w:rsidRDefault="002C08B0" w:rsidP="002C08B0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  <w:r w:rsidRPr="00DD48D6">
        <w:rPr>
          <w:rFonts w:ascii="Book Antiqua" w:hAnsi="Book Antiqua"/>
          <w:color w:val="333333"/>
          <w:sz w:val="22"/>
          <w:szCs w:val="22"/>
        </w:rPr>
        <w:t>Проект представлен на рассмотрение консультативному совету впервые.</w:t>
      </w:r>
    </w:p>
    <w:p w:rsidR="002C08B0" w:rsidRPr="00DD48D6" w:rsidRDefault="002C08B0" w:rsidP="002C08B0">
      <w:pPr>
        <w:pStyle w:val="a6"/>
        <w:spacing w:before="0" w:beforeAutospacing="0" w:after="0" w:line="240" w:lineRule="auto"/>
        <w:ind w:firstLine="567"/>
        <w:rPr>
          <w:rFonts w:ascii="Book Antiqua" w:hAnsi="Book Antiqua"/>
          <w:sz w:val="22"/>
          <w:szCs w:val="22"/>
        </w:rPr>
      </w:pPr>
      <w:r w:rsidRPr="00DD48D6">
        <w:rPr>
          <w:rFonts w:ascii="Book Antiqua" w:hAnsi="Book Antiqua" w:cs="Times New Roman"/>
          <w:sz w:val="22"/>
          <w:szCs w:val="22"/>
        </w:rPr>
        <w:t xml:space="preserve">Информация об оценке регулирующего воздействия по проекту размещена на официальном сайте в информационно-телекоммуникационной сети «Интернет» по адресу: </w:t>
      </w:r>
      <w:proofErr w:type="spellStart"/>
      <w:r w:rsidRPr="00DD48D6">
        <w:rPr>
          <w:rFonts w:ascii="Book Antiqua" w:hAnsi="Book Antiqua" w:cs="Times New Roman"/>
          <w:b/>
          <w:sz w:val="22"/>
          <w:szCs w:val="22"/>
          <w:u w:val="single"/>
          <w:lang w:val="en-US"/>
        </w:rPr>
        <w:t>teuchej</w:t>
      </w:r>
      <w:proofErr w:type="spellEnd"/>
      <w:r w:rsidRPr="00DD48D6">
        <w:rPr>
          <w:rFonts w:ascii="Book Antiqua" w:hAnsi="Book Antiqua" w:cs="Times New Roman"/>
          <w:b/>
          <w:sz w:val="22"/>
          <w:szCs w:val="22"/>
          <w:u w:val="single"/>
        </w:rPr>
        <w:t>.</w:t>
      </w:r>
      <w:proofErr w:type="spellStart"/>
      <w:r w:rsidRPr="00DD48D6">
        <w:rPr>
          <w:rFonts w:ascii="Book Antiqua" w:hAnsi="Book Antiqua" w:cs="Times New Roman"/>
          <w:b/>
          <w:sz w:val="22"/>
          <w:szCs w:val="22"/>
          <w:u w:val="single"/>
          <w:lang w:val="en-US"/>
        </w:rPr>
        <w:t>ru</w:t>
      </w:r>
      <w:proofErr w:type="spellEnd"/>
      <w:r w:rsidRPr="00DD48D6">
        <w:rPr>
          <w:rFonts w:ascii="Book Antiqua" w:hAnsi="Book Antiqua" w:cs="Times New Roman"/>
          <w:sz w:val="22"/>
          <w:szCs w:val="22"/>
        </w:rPr>
        <w:t xml:space="preserve">  в разделе «Главная» - «Оценка регулирующего воздействия».</w:t>
      </w:r>
    </w:p>
    <w:p w:rsidR="002C08B0" w:rsidRPr="00DD48D6" w:rsidRDefault="002C08B0" w:rsidP="002C08B0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  <w:r w:rsidRPr="00DD48D6">
        <w:rPr>
          <w:rFonts w:ascii="Book Antiqua" w:hAnsi="Book Antiqua"/>
          <w:color w:val="333333"/>
          <w:sz w:val="22"/>
          <w:szCs w:val="22"/>
        </w:rPr>
        <w:t>Предложений в связи с размещением уведомления о подготовке проекта в адрес разработчика не поступало.</w:t>
      </w:r>
    </w:p>
    <w:p w:rsidR="002C08B0" w:rsidRPr="00DD48D6" w:rsidRDefault="002C08B0" w:rsidP="002C08B0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D48D6">
        <w:rPr>
          <w:rFonts w:ascii="Book Antiqua" w:hAnsi="Book Antiqua"/>
          <w:color w:val="333333"/>
          <w:sz w:val="22"/>
          <w:szCs w:val="22"/>
        </w:rPr>
        <w:t>Разработчиком были проведены публичные консультации по проекту в период с 15 февраля 2018  года по 22 февраля  2018 года. По результатам проведенных публичных консультаций замечаний и предложений по проекту не поступило.</w:t>
      </w:r>
    </w:p>
    <w:p w:rsidR="002C08B0" w:rsidRPr="00DD48D6" w:rsidRDefault="002C08B0" w:rsidP="002C08B0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  <w:r w:rsidRPr="00DD48D6">
        <w:rPr>
          <w:rFonts w:ascii="Book Antiqua" w:hAnsi="Book Antiqua"/>
          <w:color w:val="333333"/>
          <w:sz w:val="22"/>
          <w:szCs w:val="22"/>
        </w:rPr>
        <w:t>По результатам оценки регулирующего воздействия проекта сделан вывод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«</w:t>
      </w:r>
      <w:proofErr w:type="spellStart"/>
      <w:r w:rsidRPr="00DD48D6">
        <w:rPr>
          <w:rFonts w:ascii="Book Antiqua" w:hAnsi="Book Antiqua"/>
          <w:color w:val="333333"/>
          <w:sz w:val="22"/>
          <w:szCs w:val="22"/>
        </w:rPr>
        <w:t>Теучежский</w:t>
      </w:r>
      <w:proofErr w:type="spellEnd"/>
      <w:r w:rsidRPr="00DD48D6">
        <w:rPr>
          <w:rFonts w:ascii="Book Antiqua" w:hAnsi="Book Antiqua"/>
          <w:color w:val="333333"/>
          <w:sz w:val="22"/>
          <w:szCs w:val="22"/>
        </w:rPr>
        <w:t xml:space="preserve"> район».</w:t>
      </w:r>
    </w:p>
    <w:p w:rsidR="002C08B0" w:rsidRPr="00DD48D6" w:rsidRDefault="002C08B0" w:rsidP="002C08B0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</w:p>
    <w:p w:rsidR="002C08B0" w:rsidRPr="00DD48D6" w:rsidRDefault="002C08B0" w:rsidP="002C08B0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8"/>
        <w:gridCol w:w="2551"/>
      </w:tblGrid>
      <w:tr w:rsidR="002C08B0" w:rsidRPr="00DD48D6" w:rsidTr="007C6D12">
        <w:tc>
          <w:tcPr>
            <w:tcW w:w="5104" w:type="dxa"/>
          </w:tcPr>
          <w:p w:rsidR="002C08B0" w:rsidRPr="00DD48D6" w:rsidRDefault="002C08B0" w:rsidP="007C6D12">
            <w:pPr>
              <w:pStyle w:val="ConsPlusNormal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И.о</w:t>
            </w:r>
            <w:proofErr w:type="gramStart"/>
            <w:r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Pr="00DD48D6">
              <w:rPr>
                <w:rFonts w:ascii="Book Antiqua" w:hAnsi="Book Antiqua"/>
                <w:b/>
                <w:sz w:val="22"/>
                <w:szCs w:val="22"/>
              </w:rPr>
              <w:t>н</w:t>
            </w:r>
            <w:proofErr w:type="gramEnd"/>
            <w:r w:rsidRPr="00DD48D6">
              <w:rPr>
                <w:rFonts w:ascii="Book Antiqua" w:hAnsi="Book Antiqua"/>
                <w:b/>
                <w:sz w:val="22"/>
                <w:szCs w:val="22"/>
              </w:rPr>
              <w:t>ачальника</w:t>
            </w:r>
            <w:proofErr w:type="spellEnd"/>
            <w:r w:rsidRPr="00DD48D6">
              <w:rPr>
                <w:rFonts w:ascii="Book Antiqua" w:hAnsi="Book Antiqua"/>
                <w:b/>
                <w:sz w:val="22"/>
                <w:szCs w:val="22"/>
              </w:rPr>
              <w:t xml:space="preserve"> управления экономического развития и торговли</w:t>
            </w:r>
          </w:p>
        </w:tc>
        <w:tc>
          <w:tcPr>
            <w:tcW w:w="2268" w:type="dxa"/>
          </w:tcPr>
          <w:p w:rsidR="002C08B0" w:rsidRPr="00DD48D6" w:rsidRDefault="002C08B0" w:rsidP="007C6D12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333333"/>
                <w:sz w:val="22"/>
                <w:szCs w:val="22"/>
              </w:rPr>
              <w:t xml:space="preserve">                 </w:t>
            </w:r>
          </w:p>
        </w:tc>
        <w:tc>
          <w:tcPr>
            <w:tcW w:w="2551" w:type="dxa"/>
          </w:tcPr>
          <w:p w:rsidR="002C08B0" w:rsidRPr="00DD48D6" w:rsidRDefault="002C08B0" w:rsidP="007C6D12">
            <w:pPr>
              <w:pStyle w:val="ConsPlusNormal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Pr="00DD48D6">
              <w:rPr>
                <w:rFonts w:ascii="Book Antiqua" w:hAnsi="Book Antiqua"/>
                <w:b/>
                <w:sz w:val="22"/>
                <w:szCs w:val="22"/>
              </w:rPr>
              <w:t xml:space="preserve">  Г.Д. </w:t>
            </w:r>
            <w:proofErr w:type="spellStart"/>
            <w:r w:rsidRPr="00DD48D6">
              <w:rPr>
                <w:rFonts w:ascii="Book Antiqua" w:hAnsi="Book Antiqua"/>
                <w:b/>
                <w:sz w:val="22"/>
                <w:szCs w:val="22"/>
              </w:rPr>
              <w:t>Хаджебиекова</w:t>
            </w:r>
            <w:proofErr w:type="spellEnd"/>
          </w:p>
        </w:tc>
      </w:tr>
    </w:tbl>
    <w:p w:rsidR="00ED360C" w:rsidRDefault="00ED360C" w:rsidP="002C08B0"/>
    <w:sectPr w:rsidR="00ED360C" w:rsidSect="00722D36">
      <w:pgSz w:w="11909" w:h="16834" w:code="9"/>
      <w:pgMar w:top="425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0"/>
    <w:rsid w:val="002C08B0"/>
    <w:rsid w:val="009F421F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B0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2C08B0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2C08B0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2C08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2C08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2C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08B0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7">
    <w:name w:val="Body Text Indent"/>
    <w:basedOn w:val="a"/>
    <w:link w:val="a8"/>
    <w:rsid w:val="002C08B0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2C08B0"/>
    <w:rPr>
      <w:rFonts w:ascii="Times New Roman" w:eastAsia="Times New Roman" w:hAnsi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B0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2C08B0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2C08B0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2C08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2C08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2C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08B0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7">
    <w:name w:val="Body Text Indent"/>
    <w:basedOn w:val="a"/>
    <w:link w:val="a8"/>
    <w:rsid w:val="002C08B0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2C08B0"/>
    <w:rPr>
      <w:rFonts w:ascii="Times New Roman" w:eastAsia="Times New Roman" w:hAnsi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2018-02-21T12:19:00Z</dcterms:created>
  <dcterms:modified xsi:type="dcterms:W3CDTF">2018-02-21T12:30:00Z</dcterms:modified>
</cp:coreProperties>
</file>