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EB" w:rsidRDefault="00BC445F" w:rsidP="00BC445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C445F">
        <w:rPr>
          <w:rFonts w:ascii="Times New Roman" w:hAnsi="Times New Roman" w:cs="Times New Roman"/>
          <w:b/>
          <w:bCs/>
          <w:sz w:val="28"/>
          <w:szCs w:val="28"/>
        </w:rPr>
        <w:t>ля чего нужна усиленная электронно-цифровая подпись</w:t>
      </w:r>
    </w:p>
    <w:p w:rsidR="00BC445F" w:rsidRPr="00BC445F" w:rsidRDefault="00BC445F" w:rsidP="00BC44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EEB" w:rsidRPr="00BC445F" w:rsidRDefault="000F2EEB" w:rsidP="00BC44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За </w:t>
      </w:r>
      <w:r w:rsidR="00BC445F">
        <w:rPr>
          <w:rFonts w:ascii="Times New Roman" w:hAnsi="Times New Roman" w:cs="Times New Roman"/>
          <w:sz w:val="28"/>
          <w:szCs w:val="28"/>
        </w:rPr>
        <w:t>одиннадцать</w:t>
      </w:r>
      <w:r w:rsidRPr="00BC445F">
        <w:rPr>
          <w:rFonts w:ascii="Times New Roman" w:hAnsi="Times New Roman" w:cs="Times New Roman"/>
          <w:sz w:val="28"/>
          <w:szCs w:val="28"/>
        </w:rPr>
        <w:t xml:space="preserve"> месяцев текущего года Кадастровая палата по </w:t>
      </w:r>
      <w:r w:rsidR="00BC445F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9E1664">
        <w:rPr>
          <w:rFonts w:ascii="Times New Roman" w:hAnsi="Times New Roman" w:cs="Times New Roman"/>
          <w:sz w:val="28"/>
          <w:szCs w:val="28"/>
        </w:rPr>
        <w:t>,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базе удостоверяющего центра для нужд Росреестра и ФГБУ "ФКП Росреестра"</w:t>
      </w:r>
      <w:r w:rsidR="009E1664">
        <w:rPr>
          <w:rFonts w:ascii="Times New Roman" w:hAnsi="Times New Roman" w:cs="Times New Roman"/>
          <w:sz w:val="28"/>
          <w:szCs w:val="28"/>
        </w:rPr>
        <w:t>,</w:t>
      </w:r>
      <w:r w:rsidRPr="00BC445F">
        <w:rPr>
          <w:rFonts w:ascii="Times New Roman" w:hAnsi="Times New Roman" w:cs="Times New Roman"/>
          <w:sz w:val="28"/>
          <w:szCs w:val="28"/>
        </w:rPr>
        <w:t xml:space="preserve"> выпустила для собственных и коммерческих целей </w:t>
      </w:r>
      <w:r w:rsidR="00BE38E7">
        <w:rPr>
          <w:rFonts w:ascii="Times New Roman" w:hAnsi="Times New Roman" w:cs="Times New Roman"/>
          <w:sz w:val="28"/>
          <w:szCs w:val="28"/>
        </w:rPr>
        <w:t>более 150</w:t>
      </w:r>
      <w:r w:rsidRPr="00BC445F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электронной подписи</w:t>
      </w:r>
      <w:r w:rsidR="00BE38E7">
        <w:rPr>
          <w:rFonts w:ascii="Times New Roman" w:hAnsi="Times New Roman" w:cs="Times New Roman"/>
          <w:sz w:val="28"/>
          <w:szCs w:val="28"/>
        </w:rPr>
        <w:t>.</w:t>
      </w:r>
      <w:r w:rsidRPr="00BC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EB" w:rsidRPr="00BC445F" w:rsidRDefault="00990464" w:rsidP="00BC44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2EEB" w:rsidRPr="00BC445F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 – аналог собственноручной подписи</w:t>
      </w:r>
      <w:r w:rsidR="00A64DCB">
        <w:rPr>
          <w:rFonts w:ascii="Times New Roman" w:hAnsi="Times New Roman" w:cs="Times New Roman"/>
          <w:sz w:val="28"/>
          <w:szCs w:val="28"/>
        </w:rPr>
        <w:t>, который</w:t>
      </w:r>
      <w:r w:rsidR="000F2EEB" w:rsidRPr="00BC445F">
        <w:rPr>
          <w:rFonts w:ascii="Times New Roman" w:hAnsi="Times New Roman" w:cs="Times New Roman"/>
          <w:sz w:val="28"/>
          <w:szCs w:val="28"/>
        </w:rPr>
        <w:t xml:space="preserve"> име</w:t>
      </w:r>
      <w:r w:rsidR="00A64DCB">
        <w:rPr>
          <w:rFonts w:ascii="Times New Roman" w:hAnsi="Times New Roman" w:cs="Times New Roman"/>
          <w:sz w:val="28"/>
          <w:szCs w:val="28"/>
        </w:rPr>
        <w:t>ет</w:t>
      </w:r>
      <w:r w:rsidR="000F2EEB" w:rsidRPr="00BC445F">
        <w:rPr>
          <w:rFonts w:ascii="Times New Roman" w:hAnsi="Times New Roman" w:cs="Times New Roman"/>
          <w:sz w:val="28"/>
          <w:szCs w:val="28"/>
        </w:rPr>
        <w:t xml:space="preserve"> юридическую силу и действ</w:t>
      </w:r>
      <w:r w:rsidR="00A64DCB">
        <w:rPr>
          <w:rFonts w:ascii="Times New Roman" w:hAnsi="Times New Roman" w:cs="Times New Roman"/>
          <w:sz w:val="28"/>
          <w:szCs w:val="28"/>
        </w:rPr>
        <w:t>ует</w:t>
      </w:r>
      <w:r w:rsidR="000F2EEB" w:rsidRPr="00BC445F">
        <w:rPr>
          <w:rFonts w:ascii="Times New Roman" w:hAnsi="Times New Roman" w:cs="Times New Roman"/>
          <w:sz w:val="28"/>
          <w:szCs w:val="28"/>
        </w:rPr>
        <w:t xml:space="preserve"> на всей территории нашей страны. С помощью квалифицированного сертификата можно не только подписывать различные документы в электронном виде, направляемые в Росреестр, но и получать иные государственные услуги этого ведомства, а также и некоторых других ведомств, т.к. постепенно все большее количество государственных и коммерческих организаций переходит на электронный вид удостоверения документов. </w:t>
      </w:r>
    </w:p>
    <w:p w:rsidR="000F2EEB" w:rsidRPr="00BC445F" w:rsidRDefault="000F2EEB" w:rsidP="00BC44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Преимущественно заказчиками сертификатов в Кадастровой палате </w:t>
      </w:r>
      <w:r w:rsidR="00B017E3">
        <w:rPr>
          <w:rFonts w:ascii="Times New Roman" w:hAnsi="Times New Roman" w:cs="Times New Roman"/>
          <w:sz w:val="28"/>
          <w:szCs w:val="28"/>
        </w:rPr>
        <w:t>республики</w:t>
      </w:r>
      <w:r w:rsidRPr="00BC445F">
        <w:rPr>
          <w:rFonts w:ascii="Times New Roman" w:hAnsi="Times New Roman" w:cs="Times New Roman"/>
          <w:sz w:val="28"/>
          <w:szCs w:val="28"/>
        </w:rPr>
        <w:t xml:space="preserve"> выступают кадастровые инженеры, физические и юридические лица. </w:t>
      </w:r>
    </w:p>
    <w:p w:rsidR="000F2EEB" w:rsidRPr="00BC445F" w:rsidRDefault="000F2EEB" w:rsidP="00BC44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Обладатель усиленной электронной подписи в режиме онлайн может совершить не только учетные, но и регистрационные действия в отношении объекта недвижимости, а также получить ИНН, поставить на учет автомобиль, оформить больничный лист и многое другое. </w:t>
      </w:r>
    </w:p>
    <w:p w:rsidR="000F2EEB" w:rsidRPr="00BC445F" w:rsidRDefault="000F2EEB" w:rsidP="00BC44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>Качество сертификатов ключей проверки электронной подписи, выданных удостоверяющим центром Кадастровой палат</w:t>
      </w:r>
      <w:r w:rsidR="00A64DCB">
        <w:rPr>
          <w:rFonts w:ascii="Times New Roman" w:hAnsi="Times New Roman" w:cs="Times New Roman"/>
          <w:sz w:val="28"/>
          <w:szCs w:val="28"/>
        </w:rPr>
        <w:t>ы</w:t>
      </w:r>
      <w:r w:rsidRPr="00BC445F">
        <w:rPr>
          <w:rFonts w:ascii="Times New Roman" w:hAnsi="Times New Roman" w:cs="Times New Roman"/>
          <w:sz w:val="28"/>
          <w:szCs w:val="28"/>
        </w:rPr>
        <w:t xml:space="preserve"> по </w:t>
      </w:r>
      <w:r w:rsidR="00BC445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C445F">
        <w:rPr>
          <w:rFonts w:ascii="Times New Roman" w:hAnsi="Times New Roman" w:cs="Times New Roman"/>
          <w:sz w:val="28"/>
          <w:szCs w:val="28"/>
        </w:rPr>
        <w:t xml:space="preserve">, гарантируется государственным учреждением. Стоимость сертификата значительно ниже </w:t>
      </w:r>
      <w:proofErr w:type="gramStart"/>
      <w:r w:rsidRPr="00BC445F">
        <w:rPr>
          <w:rFonts w:ascii="Times New Roman" w:hAnsi="Times New Roman" w:cs="Times New Roman"/>
          <w:sz w:val="28"/>
          <w:szCs w:val="28"/>
        </w:rPr>
        <w:t>среднерыночной</w:t>
      </w:r>
      <w:proofErr w:type="gramEnd"/>
      <w:r w:rsidRPr="00BC445F">
        <w:rPr>
          <w:rFonts w:ascii="Times New Roman" w:hAnsi="Times New Roman" w:cs="Times New Roman"/>
          <w:sz w:val="28"/>
          <w:szCs w:val="28"/>
        </w:rPr>
        <w:t xml:space="preserve"> – 700 рублей, а срок его действия составляет 1 год и 3 месяца. </w:t>
      </w:r>
    </w:p>
    <w:p w:rsidR="00BC445F" w:rsidRPr="00BC445F" w:rsidRDefault="00BC445F" w:rsidP="00BC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Процедура предварительной проверки запроса на заключение договора, а также заявления на получение сертификата осуществляется в срок не более 1 рабочего дня с момента подачи запроса на выпуск сертификата. Получить электронную подпись можно в электронном виде посредством web-сервиса </w:t>
      </w:r>
      <w:r w:rsidRPr="00BE38E7">
        <w:rPr>
          <w:rFonts w:ascii="Times New Roman" w:hAnsi="Times New Roman" w:cs="Times New Roman"/>
          <w:sz w:val="28"/>
          <w:szCs w:val="28"/>
        </w:rPr>
        <w:t>«Личный кабинет»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BC445F">
        <w:rPr>
          <w:rFonts w:ascii="Times New Roman" w:hAnsi="Times New Roman" w:cs="Times New Roman"/>
          <w:sz w:val="28"/>
          <w:szCs w:val="28"/>
        </w:rPr>
        <w:t>.</w:t>
      </w:r>
    </w:p>
    <w:p w:rsidR="00BC445F" w:rsidRPr="00BC445F" w:rsidRDefault="00BC445F" w:rsidP="00BC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Для получения подробной консультации по всем возникающим вопросам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C445F">
        <w:rPr>
          <w:rFonts w:ascii="Times New Roman" w:hAnsi="Times New Roman" w:cs="Times New Roman"/>
          <w:sz w:val="28"/>
          <w:szCs w:val="28"/>
        </w:rPr>
        <w:t xml:space="preserve"> посетить </w:t>
      </w:r>
      <w:hyperlink r:id="rId4" w:history="1">
        <w:r w:rsidRPr="00BE38E7">
          <w:rPr>
            <w:rStyle w:val="a3"/>
            <w:rFonts w:ascii="Times New Roman" w:hAnsi="Times New Roman" w:cs="Times New Roman"/>
            <w:sz w:val="28"/>
            <w:szCs w:val="28"/>
          </w:rPr>
          <w:t>сайт удостоверяющего центра ФГБУ «ФКП Росреестра</w:t>
        </w:r>
      </w:hyperlink>
      <w:r w:rsidRPr="00BC445F">
        <w:rPr>
          <w:rFonts w:ascii="Times New Roman" w:hAnsi="Times New Roman" w:cs="Times New Roman"/>
          <w:sz w:val="28"/>
          <w:szCs w:val="28"/>
        </w:rPr>
        <w:t xml:space="preserve"> </w:t>
      </w:r>
      <w:r w:rsidR="00BE38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="00BE38E7">
        <w:rPr>
          <w:rFonts w:ascii="Times New Roman" w:hAnsi="Times New Roman" w:cs="Times New Roman"/>
          <w:sz w:val="28"/>
          <w:szCs w:val="28"/>
        </w:rPr>
        <w:t>)</w:t>
      </w:r>
      <w:r w:rsidRPr="00BC445F">
        <w:rPr>
          <w:rFonts w:ascii="Times New Roman" w:hAnsi="Times New Roman" w:cs="Times New Roman"/>
          <w:sz w:val="28"/>
          <w:szCs w:val="28"/>
        </w:rPr>
        <w:t xml:space="preserve"> или обратиться по телефону 8(8772) 59-30-46 (доб. 2232, 2234) в отдел информационных технологий.</w:t>
      </w:r>
    </w:p>
    <w:sectPr w:rsidR="00BC445F" w:rsidRPr="00BC445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EEB"/>
    <w:rsid w:val="000F2EEB"/>
    <w:rsid w:val="001A671E"/>
    <w:rsid w:val="0048517C"/>
    <w:rsid w:val="004E5167"/>
    <w:rsid w:val="005232CC"/>
    <w:rsid w:val="00550052"/>
    <w:rsid w:val="00835B2B"/>
    <w:rsid w:val="00914379"/>
    <w:rsid w:val="009216A8"/>
    <w:rsid w:val="00990464"/>
    <w:rsid w:val="009B248D"/>
    <w:rsid w:val="009E1664"/>
    <w:rsid w:val="00A64DCB"/>
    <w:rsid w:val="00B017E3"/>
    <w:rsid w:val="00BA7989"/>
    <w:rsid w:val="00BC445F"/>
    <w:rsid w:val="00BE38E7"/>
    <w:rsid w:val="00C447FE"/>
    <w:rsid w:val="00D66E83"/>
    <w:rsid w:val="00F8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EE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E3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c.kadast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2018-12-07T13:27:00Z</dcterms:created>
  <dcterms:modified xsi:type="dcterms:W3CDTF">2018-12-12T11:26:00Z</dcterms:modified>
</cp:coreProperties>
</file>