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1C" w:rsidRDefault="00264E1C" w:rsidP="00264E1C">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защите детей от информации, причиняющей вред их здоровью 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21 декабря 2010 года</w:t>
      </w:r>
    </w:p>
    <w:p w:rsidR="00264E1C" w:rsidRDefault="00264E1C" w:rsidP="00264E1C">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24 декабря 2010 года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28.07.2012 № 139-ФЗ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05.04.2013 № 50-ФЗ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29.06.2013 № 135-ФЗ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14.10.2014 № 307-ФЗ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29.06.2015 № 179-ФЗ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01.05.2017 № 87-ФЗ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29.07.2018 № 242-ФЗ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18.12.2018 № 472-ФЗ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01.05.2019 № 93-ФЗ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31.07.2020 № 303-ФЗ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05.04.2021 № 65-ФЗ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11.06.2021 № 170-ФЗ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01.07.2021 № 264-ФЗ</w:t>
        </w:r>
      </w:hyperlink>
      <w:r>
        <w:rPr>
          <w:rStyle w:val="mark"/>
          <w:i/>
          <w:iCs/>
          <w:color w:val="1111EE"/>
          <w:sz w:val="27"/>
          <w:szCs w:val="27"/>
          <w:shd w:val="clear" w:color="auto" w:fill="F0F0F0"/>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действия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не распространяется на отношения в сфере: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оборота информационной продукции, содержащей научную, научно-техническую, статистическую информацию;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оборота информационной продукции, имеющей значительную историческую, художественную или иную культурную ценность для общества;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рекламы.</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 Основные понятия, используемые в настоящем Федеральном законе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детей к информации - возможность получения и использования детьми свободно распространяемой информации;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r>
        <w:rPr>
          <w:rStyle w:val="mark"/>
          <w:i/>
          <w:iCs/>
          <w:color w:val="1111EE"/>
          <w:sz w:val="27"/>
          <w:szCs w:val="27"/>
        </w:rPr>
        <w:t>(В редакции Федерального закона </w:t>
      </w:r>
      <w:hyperlink r:id="rId18"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классификация информационной продукции - распределение информационной продукции в зависимости от ее тематики, жанра, содержания </w:t>
      </w:r>
      <w:r>
        <w:rPr>
          <w:color w:val="333333"/>
          <w:sz w:val="27"/>
          <w:szCs w:val="27"/>
        </w:rPr>
        <w:lastRenderedPageBreak/>
        <w:t>и художественного оформления по возрастным категориям детей в порядке, установленном настоящим Федеральным законом;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w:t>
      </w:r>
      <w:r>
        <w:rPr>
          <w:rStyle w:val="mark"/>
          <w:i/>
          <w:iCs/>
          <w:color w:val="1111EE"/>
          <w:sz w:val="27"/>
          <w:szCs w:val="27"/>
        </w:rPr>
        <w:t>(В редакции Федерального закона </w:t>
      </w:r>
      <w:hyperlink r:id="rId19"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защите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К полномочиям федерального органа исполнительной власти, уполномоченного Правительством Российской Федерации, в сфере защиты </w:t>
      </w:r>
      <w:r>
        <w:rPr>
          <w:color w:val="333333"/>
          <w:sz w:val="27"/>
          <w:szCs w:val="27"/>
        </w:rPr>
        <w:lastRenderedPageBreak/>
        <w:t>детей от информации, причиняющей вред их здоровью и (или) развитию, относятся: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разработка и реализация </w:t>
      </w:r>
      <w:r>
        <w:rPr>
          <w:rStyle w:val="ed"/>
          <w:color w:val="1111EE"/>
          <w:sz w:val="27"/>
          <w:szCs w:val="27"/>
          <w:shd w:val="clear" w:color="auto" w:fill="F0F0F0"/>
        </w:rPr>
        <w:t>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Pr>
          <w:color w:val="333333"/>
          <w:sz w:val="27"/>
          <w:szCs w:val="27"/>
        </w:rPr>
        <w:t>;</w:t>
      </w:r>
      <w:r>
        <w:rPr>
          <w:rStyle w:val="mark"/>
          <w:i/>
          <w:iCs/>
          <w:color w:val="1111EE"/>
          <w:sz w:val="27"/>
          <w:szCs w:val="27"/>
          <w:shd w:val="clear" w:color="auto" w:fill="F0F0F0"/>
        </w:rPr>
        <w:t> (В редакции Федерального закона </w:t>
      </w:r>
      <w:hyperlink r:id="rId20" w:tgtFrame="contents" w:history="1">
        <w:r>
          <w:rPr>
            <w:rStyle w:val="a4"/>
            <w:color w:val="1C1CD6"/>
            <w:sz w:val="27"/>
            <w:szCs w:val="27"/>
            <w:shd w:val="clear" w:color="auto" w:fill="F0F0F0"/>
          </w:rPr>
          <w:t>от 01.07.2021 № 264-ФЗ</w:t>
        </w:r>
      </w:hyperlink>
      <w:r>
        <w:rPr>
          <w:rStyle w:val="mark"/>
          <w:i/>
          <w:iCs/>
          <w:color w:val="1111EE"/>
          <w:sz w:val="27"/>
          <w:szCs w:val="27"/>
          <w:shd w:val="clear" w:color="auto" w:fill="F0F0F0"/>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порядка проведения экспертизы информационной продукции, предусмотренной настоящим Федеральным законом;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ed"/>
          <w:color w:val="1111EE"/>
          <w:sz w:val="27"/>
          <w:szCs w:val="27"/>
        </w:rPr>
        <w:t>федеральный государственный контроль (надзор)</w:t>
      </w:r>
      <w:r>
        <w:rPr>
          <w:color w:val="333333"/>
          <w:sz w:val="27"/>
          <w:szCs w:val="27"/>
        </w:rPr>
        <w:t> за соблюдением законодательства Российской Федерации о защите детей от информации, причиняющей вред их здоровью и (или) развитию. </w:t>
      </w:r>
      <w:r>
        <w:rPr>
          <w:rStyle w:val="mark"/>
          <w:i/>
          <w:iCs/>
          <w:color w:val="1111EE"/>
          <w:sz w:val="27"/>
          <w:szCs w:val="27"/>
        </w:rPr>
        <w:t> (В редакции федеральных законов </w:t>
      </w:r>
      <w:hyperlink r:id="rId21" w:tgtFrame="contents" w:history="1">
        <w:r>
          <w:rPr>
            <w:rStyle w:val="a4"/>
            <w:color w:val="1C1CD6"/>
            <w:sz w:val="27"/>
            <w:szCs w:val="27"/>
          </w:rPr>
          <w:t>от 28.07.2012 № 139-ФЗ</w:t>
        </w:r>
      </w:hyperlink>
      <w:r>
        <w:rPr>
          <w:rStyle w:val="mark"/>
          <w:i/>
          <w:iCs/>
          <w:color w:val="1111EE"/>
          <w:sz w:val="27"/>
          <w:szCs w:val="27"/>
        </w:rPr>
        <w:t>, </w:t>
      </w:r>
      <w:hyperlink r:id="rId22" w:tgtFrame="contents" w:history="1">
        <w:r>
          <w:rPr>
            <w:rStyle w:val="a4"/>
            <w:color w:val="1C1CD6"/>
            <w:sz w:val="27"/>
            <w:szCs w:val="27"/>
          </w:rPr>
          <w:t>от 14.10.2014 № 307-ФЗ</w:t>
        </w:r>
      </w:hyperlink>
      <w:r>
        <w:rPr>
          <w:rStyle w:val="mark"/>
          <w:i/>
          <w:iCs/>
          <w:color w:val="1111EE"/>
          <w:sz w:val="27"/>
          <w:szCs w:val="27"/>
        </w:rPr>
        <w:t>, </w:t>
      </w:r>
      <w:hyperlink r:id="rId23" w:tgtFrame="contents" w:history="1">
        <w:r>
          <w:rPr>
            <w:rStyle w:val="a4"/>
            <w:color w:val="1C1CD6"/>
            <w:sz w:val="27"/>
            <w:szCs w:val="27"/>
          </w:rPr>
          <w:t>от 11.06.2021 № 170-ФЗ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w:t>
      </w:r>
      <w:r>
        <w:rPr>
          <w:rStyle w:val="ed"/>
          <w:color w:val="1111EE"/>
          <w:sz w:val="27"/>
          <w:szCs w:val="27"/>
          <w:shd w:val="clear" w:color="auto" w:fill="F0F0F0"/>
        </w:rPr>
        <w:t>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Pr>
          <w:rStyle w:val="ed"/>
          <w:color w:val="1111EE"/>
          <w:sz w:val="27"/>
          <w:szCs w:val="27"/>
        </w:rPr>
        <w:t>, а также иные полномочия, установленные настоящим Федеральным законом</w:t>
      </w:r>
      <w:r>
        <w:rPr>
          <w:color w:val="333333"/>
          <w:sz w:val="27"/>
          <w:szCs w:val="27"/>
        </w:rPr>
        <w:t>.</w:t>
      </w:r>
      <w:r>
        <w:rPr>
          <w:rStyle w:val="mark"/>
          <w:i/>
          <w:iCs/>
          <w:color w:val="1111EE"/>
          <w:sz w:val="27"/>
          <w:szCs w:val="27"/>
          <w:shd w:val="clear" w:color="auto" w:fill="F0F0F0"/>
        </w:rPr>
        <w:t> (В редакции федеральных законов </w:t>
      </w:r>
      <w:hyperlink r:id="rId24" w:tgtFrame="contents" w:history="1">
        <w:r>
          <w:rPr>
            <w:rStyle w:val="a4"/>
            <w:color w:val="1C1CD6"/>
            <w:sz w:val="27"/>
            <w:szCs w:val="27"/>
            <w:shd w:val="clear" w:color="auto" w:fill="F0F0F0"/>
          </w:rPr>
          <w:t>от 01.05.2019 № 93-ФЗ</w:t>
        </w:r>
      </w:hyperlink>
      <w:r>
        <w:rPr>
          <w:rStyle w:val="mark"/>
          <w:i/>
          <w:iCs/>
          <w:color w:val="1111EE"/>
          <w:sz w:val="27"/>
          <w:szCs w:val="27"/>
          <w:shd w:val="clear" w:color="auto" w:fill="F0F0F0"/>
        </w:rPr>
        <w:t>, </w:t>
      </w:r>
      <w:hyperlink r:id="rId25" w:tgtFrame="contents" w:history="1">
        <w:r>
          <w:rPr>
            <w:rStyle w:val="a4"/>
            <w:color w:val="1C1CD6"/>
            <w:sz w:val="27"/>
            <w:szCs w:val="27"/>
            <w:shd w:val="clear" w:color="auto" w:fill="F0F0F0"/>
          </w:rPr>
          <w:t>от 01.07.2021 № 264-ФЗ</w:t>
        </w:r>
      </w:hyperlink>
      <w:r>
        <w:rPr>
          <w:rStyle w:val="mark"/>
          <w:i/>
          <w:iCs/>
          <w:color w:val="1111EE"/>
          <w:sz w:val="27"/>
          <w:szCs w:val="27"/>
          <w:shd w:val="clear" w:color="auto" w:fill="F0F0F0"/>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Виды информации, причиняющей вред здоровью и (или) развитию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К информации, причиняющей вред здоровью и (или) развитию детей, относится: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предусмотренная частью 2 настоящей статьи и запрещенная для распространения среди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К информации, запрещенной для распространения среди детей, относится информация: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Pr>
          <w:rStyle w:val="mark"/>
          <w:i/>
          <w:iCs/>
          <w:color w:val="1111EE"/>
          <w:sz w:val="27"/>
          <w:szCs w:val="27"/>
        </w:rPr>
        <w:t>(В редакции Федерального закона </w:t>
      </w:r>
      <w:hyperlink r:id="rId26" w:tgtFrame="contents" w:history="1">
        <w:r>
          <w:rPr>
            <w:rStyle w:val="a4"/>
            <w:color w:val="1C1CD6"/>
            <w:sz w:val="27"/>
            <w:szCs w:val="27"/>
          </w:rPr>
          <w:t>от 18.12.2018 № 472-ФЗ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способная вызвать у детей желание употребить наркотические средства, психотропные и (или) одурманивающие вещества, табачные изделия, </w:t>
      </w:r>
      <w:r>
        <w:rPr>
          <w:rStyle w:val="ed"/>
          <w:color w:val="1111EE"/>
          <w:sz w:val="27"/>
          <w:szCs w:val="27"/>
        </w:rPr>
        <w:t>никотинсодержащую продукцию, </w:t>
      </w:r>
      <w:r>
        <w:rPr>
          <w:color w:val="333333"/>
          <w:sz w:val="27"/>
          <w:szCs w:val="27"/>
        </w:rPr>
        <w:t>алкогольную и спиртосодержащую продукцию, принять участие в азартных играх, заниматься проституцией, бродяжничеством или попрошайничеством; </w:t>
      </w:r>
      <w:r>
        <w:rPr>
          <w:rStyle w:val="mark"/>
          <w:i/>
          <w:iCs/>
          <w:color w:val="1111EE"/>
          <w:sz w:val="27"/>
          <w:szCs w:val="27"/>
        </w:rPr>
        <w:t> (В редакции федеральных законов </w:t>
      </w:r>
      <w:hyperlink r:id="rId27" w:tgtFrame="contents" w:history="1">
        <w:r>
          <w:rPr>
            <w:rStyle w:val="a4"/>
            <w:color w:val="1C1CD6"/>
            <w:sz w:val="27"/>
            <w:szCs w:val="27"/>
          </w:rPr>
          <w:t>от 29.06.2015 № 179-ФЗ</w:t>
        </w:r>
      </w:hyperlink>
      <w:r>
        <w:rPr>
          <w:rStyle w:val="mark"/>
          <w:i/>
          <w:iCs/>
          <w:color w:val="1111EE"/>
          <w:sz w:val="27"/>
          <w:szCs w:val="27"/>
        </w:rPr>
        <w:t>, </w:t>
      </w:r>
      <w:hyperlink r:id="rId28" w:tgtFrame="contents" w:history="1">
        <w:r>
          <w:rPr>
            <w:rStyle w:val="a4"/>
            <w:color w:val="1C1CD6"/>
            <w:sz w:val="27"/>
            <w:szCs w:val="27"/>
          </w:rPr>
          <w:t>от 31.07.2020 № 303-ФЗ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содержащая изображение или описание сексуального насилия;</w:t>
      </w:r>
      <w:r>
        <w:rPr>
          <w:rStyle w:val="mark"/>
          <w:i/>
          <w:iCs/>
          <w:color w:val="1111EE"/>
          <w:sz w:val="27"/>
          <w:szCs w:val="27"/>
        </w:rPr>
        <w:t> (Пункт введен - Федеральный закон </w:t>
      </w:r>
      <w:hyperlink r:id="rId29" w:tgtFrame="contents" w:history="1">
        <w:r>
          <w:rPr>
            <w:rStyle w:val="a4"/>
            <w:color w:val="1C1CD6"/>
            <w:sz w:val="27"/>
            <w:szCs w:val="27"/>
          </w:rPr>
          <w:t>от 01.05.2019 № 93-ФЗ</w:t>
        </w:r>
      </w:hyperlink>
      <w:r>
        <w:rPr>
          <w:rStyle w:val="mark"/>
          <w:i/>
          <w:iCs/>
          <w:color w:val="1111EE"/>
          <w:sz w:val="27"/>
          <w:szCs w:val="27"/>
        </w:rPr>
        <w:t>)</w:t>
      </w: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r>
        <w:rPr>
          <w:rStyle w:val="mark"/>
          <w:i/>
          <w:iCs/>
          <w:color w:val="1111EE"/>
          <w:sz w:val="27"/>
          <w:szCs w:val="27"/>
        </w:rPr>
        <w:t>(В редакции Федерального закона </w:t>
      </w:r>
      <w:hyperlink r:id="rId30" w:tgtFrame="contents" w:history="1">
        <w:r>
          <w:rPr>
            <w:rStyle w:val="a4"/>
            <w:color w:val="1C1CD6"/>
            <w:sz w:val="27"/>
            <w:szCs w:val="27"/>
          </w:rPr>
          <w:t>от 29.06.2013 № 135-ФЗ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оправдывающая противоправное поведение;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содержащая нецензурную брань;</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содержащая информацию порнографического характера;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r>
        <w:rPr>
          <w:rStyle w:val="mark"/>
          <w:i/>
          <w:iCs/>
          <w:color w:val="1111EE"/>
          <w:sz w:val="27"/>
          <w:szCs w:val="27"/>
        </w:rPr>
        <w:t>(Пункт  введен - Федеральный закон </w:t>
      </w:r>
      <w:hyperlink r:id="rId31" w:tgtFrame="contents" w:history="1">
        <w:r>
          <w:rPr>
            <w:rStyle w:val="a4"/>
            <w:color w:val="1C1CD6"/>
            <w:sz w:val="27"/>
            <w:szCs w:val="27"/>
          </w:rPr>
          <w:t>от 05.04.2013 № 50-ФЗ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К информации, распространение которой среди детей определенных возрастных категорий ограничено, относится информация: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представляемая в виде изображения или описания жестокости, физического и (или) психического насилия </w:t>
      </w:r>
      <w:r>
        <w:rPr>
          <w:rStyle w:val="ed"/>
          <w:color w:val="1111EE"/>
          <w:sz w:val="27"/>
          <w:szCs w:val="27"/>
        </w:rPr>
        <w:t>(за исключением сексуального насилия)</w:t>
      </w:r>
      <w:r>
        <w:rPr>
          <w:color w:val="333333"/>
          <w:sz w:val="27"/>
          <w:szCs w:val="27"/>
        </w:rPr>
        <w:t>, преступления или иного антиобщественного действия;</w:t>
      </w:r>
      <w:r>
        <w:rPr>
          <w:rStyle w:val="mark"/>
          <w:i/>
          <w:iCs/>
          <w:color w:val="1111EE"/>
          <w:sz w:val="27"/>
          <w:szCs w:val="27"/>
        </w:rPr>
        <w:t> (В редакции Федерального закона </w:t>
      </w:r>
      <w:hyperlink r:id="rId32"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представляемая в виде изображения или описания половых отношений между мужчиной и женщиной;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содержащая бранные слова и выражения, не относящиеся к нецензурной брани.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Глава 2. Классификация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Осуществление классификации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Pr>
          <w:rStyle w:val="mark"/>
          <w:i/>
          <w:iCs/>
          <w:color w:val="1111EE"/>
          <w:sz w:val="27"/>
          <w:szCs w:val="27"/>
        </w:rPr>
        <w:t>(В редакции Федерального закона </w:t>
      </w:r>
      <w:hyperlink r:id="rId33"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исследований в целях классификации информационной продукции оценке подлежат: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ее тематика, жанр, содержание и художественное оформление;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особенности восприятия содержащейся в ней информации детьми определенной возрастной категории;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вероятность причинения содержащейся в ней информацией вреда здоровью и (или) развитию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t>
      </w:r>
      <w:r>
        <w:rPr>
          <w:rStyle w:val="mark"/>
          <w:i/>
          <w:iCs/>
          <w:color w:val="1111EE"/>
          <w:sz w:val="27"/>
          <w:szCs w:val="27"/>
        </w:rPr>
        <w:t>(В редакции Федерального закона </w:t>
      </w:r>
      <w:hyperlink r:id="rId34"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для детей, не достигших возраста шести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для детей, достигших возраста шести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информационная продукция для детей, достигших возраста двенадцати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продукция для детей, достигших возраста шестнадцати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Pr>
          <w:rStyle w:val="mark"/>
          <w:i/>
          <w:iCs/>
          <w:color w:val="1111EE"/>
          <w:sz w:val="27"/>
          <w:szCs w:val="27"/>
        </w:rPr>
        <w:t>(В редакции Федерального закона </w:t>
      </w:r>
      <w:hyperlink r:id="rId35" w:tgtFrame="contents" w:history="1">
        <w:r>
          <w:rPr>
            <w:rStyle w:val="a4"/>
            <w:color w:val="1C1CD6"/>
            <w:sz w:val="27"/>
            <w:szCs w:val="27"/>
          </w:rPr>
          <w:t>от 02.07.2013 № 185-ФЗ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Классификация фильмов осуществляется в соответствии с требованиями настоящего Федерального закона и законодательства Российской </w:t>
      </w:r>
      <w:r>
        <w:rPr>
          <w:color w:val="333333"/>
          <w:sz w:val="27"/>
          <w:szCs w:val="27"/>
        </w:rPr>
        <w:lastRenderedPageBreak/>
        <w:t>Федерации о государственной поддержке кинематографии. </w:t>
      </w:r>
      <w:r>
        <w:rPr>
          <w:rStyle w:val="mark"/>
          <w:i/>
          <w:iCs/>
          <w:color w:val="1111EE"/>
          <w:sz w:val="27"/>
          <w:szCs w:val="27"/>
        </w:rPr>
        <w:t>(В редакции Федерального закона </w:t>
      </w:r>
      <w:hyperlink r:id="rId36"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Pr>
          <w:rStyle w:val="mark"/>
          <w:i/>
          <w:iCs/>
          <w:color w:val="1111EE"/>
          <w:sz w:val="27"/>
          <w:szCs w:val="27"/>
        </w:rPr>
        <w:t>(В редакции Федерального закона </w:t>
      </w:r>
      <w:hyperlink r:id="rId37"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Информационная продукция для детей, не достигших возраста шести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Информационная продукция для детей, достигших возраста шести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9. Информационная продукция для детей, достигших возраста двенадцати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r>
        <w:rPr>
          <w:rStyle w:val="ed"/>
          <w:color w:val="1111EE"/>
          <w:sz w:val="27"/>
          <w:szCs w:val="27"/>
        </w:rPr>
        <w:t>или никотинсодержащей продукции</w:t>
      </w:r>
      <w:r>
        <w:rPr>
          <w:color w:val="333333"/>
          <w:sz w:val="27"/>
          <w:szCs w:val="27"/>
        </w:rPr>
        <w:t>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Pr>
          <w:rStyle w:val="mark"/>
          <w:i/>
          <w:iCs/>
          <w:color w:val="1111EE"/>
          <w:sz w:val="27"/>
          <w:szCs w:val="27"/>
        </w:rPr>
        <w:t> (В редакции федеральных законов </w:t>
      </w:r>
      <w:hyperlink r:id="rId38" w:tgtFrame="contents" w:history="1">
        <w:r>
          <w:rPr>
            <w:rStyle w:val="a4"/>
            <w:color w:val="1C1CD6"/>
            <w:sz w:val="27"/>
            <w:szCs w:val="27"/>
          </w:rPr>
          <w:t>от 29.06.2015 № 179-ФЗ</w:t>
        </w:r>
      </w:hyperlink>
      <w:r>
        <w:rPr>
          <w:rStyle w:val="mark"/>
          <w:i/>
          <w:iCs/>
          <w:color w:val="1111EE"/>
          <w:sz w:val="27"/>
          <w:szCs w:val="27"/>
        </w:rPr>
        <w:t>, </w:t>
      </w:r>
      <w:hyperlink r:id="rId39" w:tgtFrame="contents" w:history="1">
        <w:r>
          <w:rPr>
            <w:rStyle w:val="a4"/>
            <w:color w:val="1C1CD6"/>
            <w:sz w:val="27"/>
            <w:szCs w:val="27"/>
          </w:rPr>
          <w:t>от 31.07.2020 № 303-ФЗ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Информационная продукция для детей, достигших возраста шестнадцати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отдельные бранные слова и (или) выражения, не относящиеся к нецензурной брани;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Требования к обороту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Общие требования к обороту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Pr>
          <w:rStyle w:val="mark"/>
          <w:i/>
          <w:iCs/>
          <w:color w:val="1111EE"/>
          <w:sz w:val="27"/>
          <w:szCs w:val="27"/>
        </w:rPr>
        <w:t>(В редакции Федерального закона </w:t>
      </w:r>
      <w:hyperlink r:id="rId40" w:tgtFrame="contents" w:history="1">
        <w:r>
          <w:rPr>
            <w:rStyle w:val="a4"/>
            <w:color w:val="1C1CD6"/>
            <w:sz w:val="27"/>
            <w:szCs w:val="27"/>
          </w:rPr>
          <w:t>от 02.07.2013 № 185-ФЗ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телепрограмм, телепередач, транслируемых в эфире без предварительной записи;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информационной продукции, распространяемой посредством радиовещания;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информационной продукции, демонстрируемой посредством зрелищных мероприятий;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Pr>
          <w:rStyle w:val="mark"/>
          <w:i/>
          <w:iCs/>
          <w:color w:val="1111EE"/>
          <w:sz w:val="27"/>
          <w:szCs w:val="27"/>
        </w:rPr>
        <w:t>(Пункт  введен - Федеральный закон </w:t>
      </w:r>
      <w:hyperlink r:id="rId41" w:tgtFrame="contents" w:history="1">
        <w:r>
          <w:rPr>
            <w:rStyle w:val="a4"/>
            <w:color w:val="1C1CD6"/>
            <w:sz w:val="27"/>
            <w:szCs w:val="27"/>
          </w:rPr>
          <w:t>от 28.07.2012 № 139-ФЗ</w:t>
        </w:r>
      </w:hyperlink>
      <w:r>
        <w:rPr>
          <w:rStyle w:val="mark"/>
          <w:i/>
          <w:iCs/>
          <w:color w:val="1111EE"/>
          <w:sz w:val="27"/>
          <w:szCs w:val="27"/>
        </w:rPr>
        <w:t>; в редакции Федерального закона </w:t>
      </w:r>
      <w:hyperlink r:id="rId42" w:tgtFrame="contents" w:history="1">
        <w:r>
          <w:rPr>
            <w:rStyle w:val="a4"/>
            <w:color w:val="1C1CD6"/>
            <w:sz w:val="27"/>
            <w:szCs w:val="27"/>
          </w:rPr>
          <w:t>от 01.05.2017 № 87-ФЗ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Pr>
          <w:rStyle w:val="mark"/>
          <w:i/>
          <w:iCs/>
          <w:color w:val="1111EE"/>
          <w:sz w:val="27"/>
          <w:szCs w:val="27"/>
        </w:rPr>
        <w:t>(Пункт  введен - Федеральный закон </w:t>
      </w:r>
      <w:hyperlink r:id="rId43"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xml:space="preserve">.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w:t>
      </w:r>
      <w:r>
        <w:rPr>
          <w:rStyle w:val="ed"/>
          <w:color w:val="1111EE"/>
          <w:sz w:val="27"/>
          <w:szCs w:val="27"/>
        </w:rPr>
        <w:lastRenderedPageBreak/>
        <w:t>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(Часть введена - Федеральный закон </w:t>
      </w:r>
      <w:hyperlink r:id="rId44"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частей 3, 5 и 7</w:t>
      </w:r>
      <w:r>
        <w:rPr>
          <w:rStyle w:val="w9"/>
          <w:color w:val="0000AF"/>
          <w:sz w:val="17"/>
          <w:szCs w:val="17"/>
        </w:rPr>
        <w:t>1</w:t>
      </w:r>
      <w:r>
        <w:rPr>
          <w:rStyle w:val="ed"/>
          <w:color w:val="1111EE"/>
          <w:sz w:val="27"/>
          <w:szCs w:val="27"/>
        </w:rPr>
        <w:t> настоящей статьи.</w:t>
      </w:r>
      <w:r>
        <w:rPr>
          <w:rStyle w:val="mark"/>
          <w:i/>
          <w:iCs/>
          <w:color w:val="1111EE"/>
          <w:sz w:val="27"/>
          <w:szCs w:val="27"/>
        </w:rPr>
        <w:t> (Часть введена - Федеральный закон </w:t>
      </w:r>
      <w:hyperlink r:id="rId45"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прокатном удостоверении аудиовизуального произведения должны содержаться сведения о категории данной информационной продукции. </w:t>
      </w:r>
      <w:r>
        <w:rPr>
          <w:rStyle w:val="mark"/>
          <w:i/>
          <w:iCs/>
          <w:color w:val="1111EE"/>
          <w:sz w:val="27"/>
          <w:szCs w:val="27"/>
        </w:rPr>
        <w:t>(В редакции Федерального закона </w:t>
      </w:r>
      <w:hyperlink r:id="rId46"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Знак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применительно к категории информационной продукции для детей, не достигших возраста шести лет, - в виде цифры "0" и знака "плюс";</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47"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Pr>
          <w:rStyle w:val="mark"/>
          <w:i/>
          <w:iCs/>
          <w:color w:val="1111EE"/>
          <w:sz w:val="27"/>
          <w:szCs w:val="27"/>
        </w:rPr>
        <w:t>(В редакции Федерального закона </w:t>
      </w:r>
      <w:hyperlink r:id="rId48"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r>
        <w:rPr>
          <w:rStyle w:val="mark"/>
          <w:i/>
          <w:iCs/>
          <w:color w:val="1111EE"/>
          <w:sz w:val="27"/>
          <w:szCs w:val="27"/>
        </w:rPr>
        <w:t>(Часть  введена - Федеральный закон </w:t>
      </w:r>
      <w:hyperlink r:id="rId49" w:tgtFrame="contents" w:history="1">
        <w:r>
          <w:rPr>
            <w:rStyle w:val="a4"/>
            <w:color w:val="1C1CD6"/>
            <w:sz w:val="27"/>
            <w:szCs w:val="27"/>
          </w:rPr>
          <w:t>от 29.07.2018 № 242-ФЗ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Pr>
          <w:rStyle w:val="mark"/>
          <w:i/>
          <w:iCs/>
          <w:color w:val="1111EE"/>
          <w:sz w:val="27"/>
          <w:szCs w:val="27"/>
        </w:rPr>
        <w:t>(Часть  введена - Федеральный закон </w:t>
      </w:r>
      <w:hyperlink r:id="rId50"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Дополнительные требования к распространению информационной продукции посредством теле- и радиовещания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t>
      </w:r>
      <w:r>
        <w:rPr>
          <w:rStyle w:val="mark"/>
          <w:i/>
          <w:iCs/>
          <w:color w:val="1111EE"/>
          <w:sz w:val="27"/>
          <w:szCs w:val="27"/>
        </w:rPr>
        <w:t>(В редакции Федерального закона </w:t>
      </w:r>
      <w:hyperlink r:id="rId51"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Pr>
          <w:rStyle w:val="mark"/>
          <w:i/>
          <w:iCs/>
          <w:color w:val="1111EE"/>
          <w:sz w:val="27"/>
          <w:szCs w:val="27"/>
        </w:rPr>
        <w:t>(В редакции Федерального закона </w:t>
      </w:r>
      <w:hyperlink r:id="rId52"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r>
        <w:rPr>
          <w:rStyle w:val="mark"/>
          <w:i/>
          <w:iCs/>
          <w:color w:val="1111EE"/>
          <w:sz w:val="27"/>
          <w:szCs w:val="27"/>
        </w:rPr>
        <w:t>(В редакции Федерального закона </w:t>
      </w:r>
      <w:hyperlink r:id="rId53"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Особенности распространения информации посредством информационно-телекоммуникационных сетей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Pr>
          <w:rStyle w:val="mark"/>
          <w:i/>
          <w:iCs/>
          <w:color w:val="1111EE"/>
          <w:sz w:val="27"/>
          <w:szCs w:val="27"/>
        </w:rPr>
        <w:t>(Часть  введена - Федеральный закон </w:t>
      </w:r>
      <w:hyperlink r:id="rId54" w:tgtFrame="contents" w:history="1">
        <w:r>
          <w:rPr>
            <w:rStyle w:val="a4"/>
            <w:color w:val="1C1CD6"/>
            <w:sz w:val="27"/>
            <w:szCs w:val="27"/>
          </w:rPr>
          <w:t>от 01.05.2017 № 87-ФЗ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5"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Дополнительные требования к обороту отдельных видов информационной продукции для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Pr>
          <w:rStyle w:val="mark"/>
          <w:i/>
          <w:iCs/>
          <w:color w:val="1111EE"/>
          <w:sz w:val="27"/>
          <w:szCs w:val="27"/>
        </w:rPr>
        <w:t>(В редакции Федерального закона </w:t>
      </w:r>
      <w:hyperlink r:id="rId56"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Pr>
          <w:rStyle w:val="mark"/>
          <w:i/>
          <w:iCs/>
          <w:color w:val="1111EE"/>
          <w:sz w:val="27"/>
          <w:szCs w:val="27"/>
        </w:rPr>
        <w:t>(В редакции Федерального закона </w:t>
      </w:r>
      <w:hyperlink r:id="rId57" w:tgtFrame="contents" w:history="1">
        <w:r>
          <w:rPr>
            <w:rStyle w:val="a4"/>
            <w:color w:val="1C1CD6"/>
            <w:sz w:val="27"/>
            <w:szCs w:val="27"/>
          </w:rPr>
          <w:t>от 02.07.2013 № 185-ФЗ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Содержание и художественное оформление печатных изданий, полиграфической продукции (в том числе тетрадей, дневников, обложек для </w:t>
      </w:r>
      <w:r>
        <w:rPr>
          <w:color w:val="333333"/>
          <w:sz w:val="27"/>
          <w:szCs w:val="27"/>
        </w:rPr>
        <w:lastRenderedPageBreak/>
        <w:t>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Дополнительные требования к обороту информационной продукции, запрещенной для детей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Первая и последняя полосы газеты, обложка экземпляра печатной продукции, иной полиграфической продукции, </w:t>
      </w:r>
      <w:r>
        <w:rPr>
          <w:rStyle w:val="ed"/>
          <w:color w:val="1111EE"/>
          <w:sz w:val="27"/>
          <w:szCs w:val="27"/>
        </w:rPr>
        <w:t>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w:t>
      </w:r>
      <w:r>
        <w:rPr>
          <w:color w:val="333333"/>
          <w:sz w:val="27"/>
          <w:szCs w:val="27"/>
        </w:rPr>
        <w:t>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Pr>
          <w:rStyle w:val="mark"/>
          <w:i/>
          <w:iCs/>
          <w:color w:val="1111EE"/>
          <w:sz w:val="27"/>
          <w:szCs w:val="27"/>
        </w:rPr>
        <w:t> (В редакции Федерального закона </w:t>
      </w:r>
      <w:hyperlink r:id="rId58"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в виде печатной продукции допускается к распространению в местах, доступных для детей, только в запечатанных упаковках.</w:t>
      </w:r>
      <w:r>
        <w:rPr>
          <w:rStyle w:val="mark"/>
          <w:i/>
          <w:iCs/>
          <w:color w:val="1111EE"/>
          <w:sz w:val="27"/>
          <w:szCs w:val="27"/>
        </w:rPr>
        <w:t> (В редакции Федерального закона </w:t>
      </w:r>
      <w:hyperlink r:id="rId59"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r>
        <w:rPr>
          <w:rStyle w:val="mark"/>
          <w:i/>
          <w:iCs/>
          <w:color w:val="1111EE"/>
          <w:sz w:val="27"/>
          <w:szCs w:val="27"/>
        </w:rPr>
        <w:t> (В редакции Федерального закона </w:t>
      </w:r>
      <w:hyperlink r:id="rId60"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w:t>
      </w:r>
      <w:r>
        <w:rPr>
          <w:rStyle w:val="ed"/>
          <w:color w:val="1111EE"/>
          <w:sz w:val="27"/>
          <w:szCs w:val="27"/>
        </w:rPr>
        <w:lastRenderedPageBreak/>
        <w:t>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r>
        <w:rPr>
          <w:rStyle w:val="mark"/>
          <w:i/>
          <w:iCs/>
          <w:color w:val="1111EE"/>
          <w:sz w:val="27"/>
          <w:szCs w:val="27"/>
        </w:rPr>
        <w:t> (Часть введена - Федеральный закон </w:t>
      </w:r>
      <w:hyperlink r:id="rId61"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r>
        <w:rPr>
          <w:rStyle w:val="mark"/>
          <w:i/>
          <w:iCs/>
          <w:color w:val="1111EE"/>
          <w:sz w:val="27"/>
          <w:szCs w:val="27"/>
        </w:rPr>
        <w:t> (Часть введена - Федеральный закон </w:t>
      </w:r>
      <w:hyperlink r:id="rId62"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(Часть введена - Федеральный закон </w:t>
      </w:r>
      <w:hyperlink r:id="rId63"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Pr>
          <w:rStyle w:val="mark"/>
          <w:i/>
          <w:iCs/>
          <w:color w:val="1111EE"/>
          <w:sz w:val="27"/>
          <w:szCs w:val="27"/>
        </w:rPr>
        <w:t> (Часть введена - Федеральный закон </w:t>
      </w:r>
      <w:hyperlink r:id="rId64"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8. Предоставление и размещение информационной продукции, содержащей информацию, запрещенную для распространения среди детей в </w:t>
      </w:r>
      <w:r>
        <w:rPr>
          <w:rStyle w:val="ed"/>
          <w:color w:val="1111EE"/>
          <w:sz w:val="27"/>
          <w:szCs w:val="27"/>
        </w:rPr>
        <w:lastRenderedPageBreak/>
        <w:t>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Pr>
          <w:rStyle w:val="mark"/>
          <w:i/>
          <w:iCs/>
          <w:color w:val="1111EE"/>
          <w:sz w:val="27"/>
          <w:szCs w:val="27"/>
        </w:rPr>
        <w:t> (Часть введена - Федеральный закон </w:t>
      </w:r>
      <w:hyperlink r:id="rId65"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пунктах 1 - 4 части 3 статьи 6 настоящего Федерального закона.</w:t>
      </w:r>
      <w:r>
        <w:rPr>
          <w:rStyle w:val="mark"/>
          <w:i/>
          <w:iCs/>
          <w:color w:val="1111EE"/>
          <w:sz w:val="27"/>
          <w:szCs w:val="27"/>
        </w:rPr>
        <w:t> (Часть введена - Федеральный закон </w:t>
      </w:r>
      <w:hyperlink r:id="rId66" w:tgtFrame="contents" w:history="1">
        <w:r>
          <w:rPr>
            <w:rStyle w:val="a4"/>
            <w:color w:val="1C1CD6"/>
            <w:sz w:val="27"/>
            <w:szCs w:val="27"/>
          </w:rPr>
          <w:t>от 01.05.2019 № 93-ФЗ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Экспертиза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Общие требования к экспертизе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Уполномоченный Правительством Российской Федерации федеральный орган исполнительной власти </w:t>
      </w:r>
      <w:r>
        <w:rPr>
          <w:rStyle w:val="ed"/>
          <w:color w:val="1111EE"/>
          <w:sz w:val="27"/>
          <w:szCs w:val="27"/>
        </w:rPr>
        <w:t>устанавливает требования к экспертам и экспертным организациям и осуществляет в определенном им порядке их аккредитацию</w:t>
      </w:r>
      <w:r>
        <w:rPr>
          <w:color w:val="333333"/>
          <w:sz w:val="27"/>
          <w:szCs w:val="27"/>
        </w:rPr>
        <w:t>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Pr>
          <w:rStyle w:val="mark"/>
          <w:i/>
          <w:iCs/>
          <w:color w:val="1111EE"/>
          <w:sz w:val="27"/>
          <w:szCs w:val="27"/>
        </w:rPr>
        <w:t> (В редакции Федерального закона </w:t>
      </w:r>
      <w:hyperlink r:id="rId67" w:tgtFrame="contents" w:history="1">
        <w:r>
          <w:rPr>
            <w:rStyle w:val="a4"/>
            <w:color w:val="1C1CD6"/>
            <w:sz w:val="27"/>
            <w:szCs w:val="27"/>
          </w:rPr>
          <w:t>от 05.04.2021 № 65-ФЗ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номер и дата выдачи аттестата аккредитации;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приостановлении или прекращении действия выданного аттестата аккредитации.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являющихся производителями, распространителями информационной продукции, переданной на экспертизу, или их представителями.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8. Срок проведения экспертизы информационной продукции не может превышать тридцать дней с момента заключения договора о ее проведении.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68"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Экспертное заключение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По окончании экспертизы информационной продукции дается экспертное заключение.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В экспертном заключении указываются: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дата, время и место проведения экспертизы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вопросы, поставленные перед экспертом, экспертами;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4) объекты исследований и материалы, представленные для проведения экспертизы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содержание и результаты исследований с указанием методик;</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мотивированные ответы на поставленные перед экспертом, экспертами вопросы;</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w:t>
      </w:r>
      <w:r>
        <w:rPr>
          <w:color w:val="333333"/>
          <w:sz w:val="27"/>
          <w:szCs w:val="27"/>
        </w:rPr>
        <w:lastRenderedPageBreak/>
        <w:t>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r>
        <w:rPr>
          <w:rStyle w:val="mark"/>
          <w:i/>
          <w:iCs/>
          <w:color w:val="1111EE"/>
          <w:sz w:val="27"/>
          <w:szCs w:val="27"/>
        </w:rPr>
        <w:t>(В редакции Федерального закона </w:t>
      </w:r>
      <w:hyperlink r:id="rId69"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r>
        <w:rPr>
          <w:rStyle w:val="mark"/>
          <w:i/>
          <w:iCs/>
          <w:color w:val="1111EE"/>
          <w:sz w:val="27"/>
          <w:szCs w:val="27"/>
        </w:rPr>
        <w:t>(Часть  введена - Федеральный закон </w:t>
      </w:r>
      <w:hyperlink r:id="rId70"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r>
        <w:rPr>
          <w:rStyle w:val="mark"/>
          <w:i/>
          <w:iCs/>
          <w:color w:val="1111EE"/>
          <w:sz w:val="27"/>
          <w:szCs w:val="27"/>
        </w:rPr>
        <w:t>(Часть  введена - Федеральный закон </w:t>
      </w:r>
      <w:hyperlink r:id="rId71"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Правовые последствия экспертизы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w:t>
      </w:r>
      <w:r>
        <w:rPr>
          <w:rStyle w:val="ed"/>
          <w:b/>
          <w:bCs/>
          <w:color w:val="1111EE"/>
          <w:sz w:val="27"/>
          <w:szCs w:val="27"/>
        </w:rPr>
        <w:t>Федеральный государственный контроль (надзор)</w:t>
      </w:r>
      <w:r>
        <w:rPr>
          <w:b/>
          <w:bCs/>
          <w:color w:val="333333"/>
          <w:sz w:val="27"/>
          <w:szCs w:val="27"/>
        </w:rPr>
        <w:t>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72" w:tgtFrame="contents" w:history="1">
        <w:r>
          <w:rPr>
            <w:rStyle w:val="a4"/>
            <w:color w:val="1C1CD6"/>
            <w:sz w:val="27"/>
            <w:szCs w:val="27"/>
          </w:rPr>
          <w:t>от 28.07.2012 № 139-ФЗ</w:t>
        </w:r>
      </w:hyperlink>
      <w:r>
        <w:rPr>
          <w:rStyle w:val="mark"/>
          <w:i/>
          <w:iCs/>
          <w:color w:val="1111EE"/>
          <w:sz w:val="27"/>
          <w:szCs w:val="27"/>
        </w:rPr>
        <w:t>; </w:t>
      </w:r>
      <w:hyperlink r:id="rId73" w:tgtFrame="contents" w:history="1">
        <w:r>
          <w:rPr>
            <w:rStyle w:val="a4"/>
            <w:color w:val="1C1CD6"/>
            <w:sz w:val="27"/>
            <w:szCs w:val="27"/>
          </w:rPr>
          <w:t>от 14.10.2014 № 307-ФЗ</w:t>
        </w:r>
      </w:hyperlink>
      <w:r>
        <w:rPr>
          <w:rStyle w:val="mark"/>
          <w:i/>
          <w:iCs/>
          <w:color w:val="1111EE"/>
          <w:sz w:val="27"/>
          <w:szCs w:val="27"/>
        </w:rPr>
        <w:t>; </w:t>
      </w:r>
      <w:hyperlink r:id="rId74" w:tgtFrame="contents" w:history="1">
        <w:r>
          <w:rPr>
            <w:rStyle w:val="a4"/>
            <w:color w:val="1C1CD6"/>
            <w:sz w:val="27"/>
            <w:szCs w:val="27"/>
          </w:rPr>
          <w:t>от 11.06.2021 № 170-ФЗ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 xml:space="preserve">Статья 20. Федеральный государственный контроль (надзор) за соблюдением законодательства Российской Федерации о </w:t>
      </w:r>
      <w:r>
        <w:rPr>
          <w:rStyle w:val="ed"/>
          <w:b/>
          <w:bCs/>
          <w:color w:val="1111EE"/>
          <w:sz w:val="27"/>
          <w:szCs w:val="27"/>
        </w:rPr>
        <w:lastRenderedPageBreak/>
        <w:t>защите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от 31 июля 2020 года №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от 31 июля 2020 года № 248-ФЗ "О государственном контроле (надзоре) и муниципальном контроле в Российской Федерации".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Оплата услуг экспертов и экспертных организаций, указанных в части 5 настоящей статьи, производится в порядке и размерах, устанавливаемых </w:t>
      </w:r>
      <w:r>
        <w:rPr>
          <w:rStyle w:val="ed"/>
          <w:color w:val="1111EE"/>
          <w:sz w:val="27"/>
          <w:szCs w:val="27"/>
        </w:rPr>
        <w:lastRenderedPageBreak/>
        <w:t>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75" w:tgtFrame="contents" w:history="1">
        <w:r>
          <w:rPr>
            <w:rStyle w:val="a4"/>
            <w:color w:val="1C1CD6"/>
            <w:sz w:val="27"/>
            <w:szCs w:val="27"/>
          </w:rPr>
          <w:t>от 11.06.2021 № 170-ФЗ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Общественный контроль в сфере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Pr>
          <w:rStyle w:val="mark"/>
          <w:i/>
          <w:iCs/>
          <w:color w:val="1111EE"/>
          <w:sz w:val="27"/>
          <w:szCs w:val="27"/>
        </w:rPr>
        <w:t>(В редакции Федерального закона </w:t>
      </w:r>
      <w:hyperlink r:id="rId76" w:tgtFrame="contents" w:history="1">
        <w:r>
          <w:rPr>
            <w:rStyle w:val="a4"/>
            <w:color w:val="1C1CD6"/>
            <w:sz w:val="27"/>
            <w:szCs w:val="27"/>
          </w:rPr>
          <w:t>от 28.07.2012 № 139-ФЗ</w:t>
        </w:r>
      </w:hyperlink>
      <w:r>
        <w:rPr>
          <w:rStyle w:val="mark"/>
          <w:i/>
          <w:iCs/>
          <w:color w:val="1111EE"/>
          <w:sz w:val="27"/>
          <w:szCs w:val="27"/>
        </w:rPr>
        <w:t>)</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Ответственность за правонарушения в сфере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Ответственность за правонарушения в сфере защиты детей от информации, причиняющей вред их здоровью и (или) развитию</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Заключительные положения</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Порядок вступления в силу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сентября 2012 года.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Pr>
          <w:rStyle w:val="mark"/>
          <w:i/>
          <w:iCs/>
          <w:color w:val="1111EE"/>
          <w:sz w:val="27"/>
          <w:szCs w:val="27"/>
        </w:rPr>
        <w:t> (Часть введена - Федеральный закон </w:t>
      </w:r>
      <w:hyperlink r:id="rId77" w:tgtFrame="contents" w:history="1">
        <w:r>
          <w:rPr>
            <w:rStyle w:val="a4"/>
            <w:color w:val="1C1CD6"/>
            <w:sz w:val="27"/>
            <w:szCs w:val="27"/>
          </w:rPr>
          <w:t>от 01.05.2019 № 93-ФЗ</w:t>
        </w:r>
      </w:hyperlink>
      <w:r>
        <w:rPr>
          <w:rStyle w:val="mark"/>
          <w:i/>
          <w:iCs/>
          <w:color w:val="1111EE"/>
          <w:sz w:val="27"/>
          <w:szCs w:val="27"/>
        </w:rPr>
        <w:t>)</w:t>
      </w: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29 декабря 2010 года</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436-ФЗ</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64E1C" w:rsidRDefault="00264E1C" w:rsidP="00264E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A52D5" w:rsidRDefault="00DA52D5"/>
    <w:sectPr w:rsidR="00DA52D5" w:rsidSect="00DA5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64E1C"/>
    <w:rsid w:val="00264E1C"/>
    <w:rsid w:val="00DA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26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6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64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64E1C"/>
  </w:style>
  <w:style w:type="character" w:styleId="a4">
    <w:name w:val="Hyperlink"/>
    <w:basedOn w:val="a0"/>
    <w:uiPriority w:val="99"/>
    <w:semiHidden/>
    <w:unhideWhenUsed/>
    <w:rsid w:val="00264E1C"/>
    <w:rPr>
      <w:color w:val="0000FF"/>
      <w:u w:val="single"/>
    </w:rPr>
  </w:style>
  <w:style w:type="paragraph" w:customStyle="1" w:styleId="h">
    <w:name w:val="h"/>
    <w:basedOn w:val="a"/>
    <w:rsid w:val="00264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264E1C"/>
  </w:style>
  <w:style w:type="character" w:customStyle="1" w:styleId="w9">
    <w:name w:val="w9"/>
    <w:basedOn w:val="a0"/>
    <w:rsid w:val="00264E1C"/>
  </w:style>
</w:styles>
</file>

<file path=word/webSettings.xml><?xml version="1.0" encoding="utf-8"?>
<w:webSettings xmlns:r="http://schemas.openxmlformats.org/officeDocument/2006/relationships" xmlns:w="http://schemas.openxmlformats.org/wordprocessingml/2006/main">
  <w:divs>
    <w:div w:id="1780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4583&amp;backlink=1&amp;&amp;nd=102544811" TargetMode="External"/><Relationship Id="rId18" Type="http://schemas.openxmlformats.org/officeDocument/2006/relationships/hyperlink" Target="http://pravo.gov.ru/proxy/ips/?docbody=&amp;prevDoc=102144583&amp;backlink=1&amp;&amp;nd=102158453" TargetMode="External"/><Relationship Id="rId26" Type="http://schemas.openxmlformats.org/officeDocument/2006/relationships/hyperlink" Target="http://pravo.gov.ru/proxy/ips/?docbody=&amp;prevDoc=102144583&amp;backlink=1&amp;&amp;nd=102490764" TargetMode="External"/><Relationship Id="rId39" Type="http://schemas.openxmlformats.org/officeDocument/2006/relationships/hyperlink" Target="http://pravo.gov.ru/proxy/ips/?docbody=&amp;prevDoc=102144583&amp;backlink=1&amp;&amp;nd=102809937" TargetMode="External"/><Relationship Id="rId21" Type="http://schemas.openxmlformats.org/officeDocument/2006/relationships/hyperlink" Target="http://pravo.gov.ru/proxy/ips/?docbody=&amp;prevDoc=102144583&amp;backlink=1&amp;&amp;nd=102158453" TargetMode="External"/><Relationship Id="rId34" Type="http://schemas.openxmlformats.org/officeDocument/2006/relationships/hyperlink" Target="http://pravo.gov.ru/proxy/ips/?docbody=&amp;prevDoc=102144583&amp;backlink=1&amp;&amp;nd=102158453" TargetMode="External"/><Relationship Id="rId42" Type="http://schemas.openxmlformats.org/officeDocument/2006/relationships/hyperlink" Target="http://pravo.gov.ru/proxy/ips/?docbody=&amp;prevDoc=102144583&amp;backlink=1&amp;&amp;nd=102431339" TargetMode="External"/><Relationship Id="rId47" Type="http://schemas.openxmlformats.org/officeDocument/2006/relationships/hyperlink" Target="http://pravo.gov.ru/proxy/ips/?docbody=&amp;prevDoc=102144583&amp;backlink=1&amp;&amp;nd=102158453" TargetMode="External"/><Relationship Id="rId50" Type="http://schemas.openxmlformats.org/officeDocument/2006/relationships/hyperlink" Target="http://pravo.gov.ru/proxy/ips/?docbody=&amp;prevDoc=102144583&amp;backlink=1&amp;&amp;nd=102158453" TargetMode="External"/><Relationship Id="rId55" Type="http://schemas.openxmlformats.org/officeDocument/2006/relationships/hyperlink" Target="http://pravo.gov.ru/proxy/ips/?docbody=&amp;prevDoc=102144583&amp;backlink=1&amp;&amp;nd=102158453" TargetMode="External"/><Relationship Id="rId63" Type="http://schemas.openxmlformats.org/officeDocument/2006/relationships/hyperlink" Target="http://pravo.gov.ru/proxy/ips/?docbody=&amp;prevDoc=102144583&amp;backlink=1&amp;&amp;nd=102544811" TargetMode="External"/><Relationship Id="rId68" Type="http://schemas.openxmlformats.org/officeDocument/2006/relationships/hyperlink" Target="http://pravo.gov.ru/proxy/ips/?docbody=&amp;prevDoc=102144583&amp;backlink=1&amp;&amp;nd=102158453" TargetMode="External"/><Relationship Id="rId76" Type="http://schemas.openxmlformats.org/officeDocument/2006/relationships/hyperlink" Target="http://pravo.gov.ru/proxy/ips/?docbody=&amp;prevDoc=102144583&amp;backlink=1&amp;&amp;nd=102158453" TargetMode="External"/><Relationship Id="rId7" Type="http://schemas.openxmlformats.org/officeDocument/2006/relationships/hyperlink" Target="http://pravo.gov.ru/proxy/ips/?docbody=&amp;prevDoc=102144583&amp;backlink=1&amp;&amp;nd=102166739" TargetMode="External"/><Relationship Id="rId71" Type="http://schemas.openxmlformats.org/officeDocument/2006/relationships/hyperlink" Target="http://pravo.gov.ru/proxy/ips/?docbody=&amp;prevDoc=102144583&amp;backlink=1&amp;&amp;nd=102158453" TargetMode="External"/><Relationship Id="rId2" Type="http://schemas.openxmlformats.org/officeDocument/2006/relationships/settings" Target="settings.xml"/><Relationship Id="rId16" Type="http://schemas.openxmlformats.org/officeDocument/2006/relationships/hyperlink" Target="http://pravo.gov.ru/proxy/ips/?docbody=&amp;prevDoc=102144583&amp;backlink=1&amp;&amp;nd=602242444" TargetMode="External"/><Relationship Id="rId29" Type="http://schemas.openxmlformats.org/officeDocument/2006/relationships/hyperlink" Target="http://pravo.gov.ru/proxy/ips/?docbody=&amp;prevDoc=102144583&amp;backlink=1&amp;&amp;nd=102544811" TargetMode="External"/><Relationship Id="rId11" Type="http://schemas.openxmlformats.org/officeDocument/2006/relationships/hyperlink" Target="http://pravo.gov.ru/proxy/ips/?docbody=&amp;prevDoc=102144583&amp;backlink=1&amp;&amp;nd=102477704" TargetMode="External"/><Relationship Id="rId24" Type="http://schemas.openxmlformats.org/officeDocument/2006/relationships/hyperlink" Target="http://pravo.gov.ru/proxy/ips/?docbody=&amp;prevDoc=102144583&amp;backlink=1&amp;&amp;nd=102544811" TargetMode="External"/><Relationship Id="rId32" Type="http://schemas.openxmlformats.org/officeDocument/2006/relationships/hyperlink" Target="http://pravo.gov.ru/proxy/ips/?docbody=&amp;prevDoc=102144583&amp;backlink=1&amp;&amp;nd=102544811" TargetMode="External"/><Relationship Id="rId37" Type="http://schemas.openxmlformats.org/officeDocument/2006/relationships/hyperlink" Target="http://pravo.gov.ru/proxy/ips/?docbody=&amp;prevDoc=102144583&amp;backlink=1&amp;&amp;nd=102158453" TargetMode="External"/><Relationship Id="rId40" Type="http://schemas.openxmlformats.org/officeDocument/2006/relationships/hyperlink" Target="http://pravo.gov.ru/proxy/ips/?docbody=&amp;prevDoc=102144583&amp;backlink=1&amp;&amp;nd=102166739" TargetMode="External"/><Relationship Id="rId45" Type="http://schemas.openxmlformats.org/officeDocument/2006/relationships/hyperlink" Target="http://pravo.gov.ru/proxy/ips/?docbody=&amp;prevDoc=102144583&amp;backlink=1&amp;&amp;nd=102544811" TargetMode="External"/><Relationship Id="rId53" Type="http://schemas.openxmlformats.org/officeDocument/2006/relationships/hyperlink" Target="http://pravo.gov.ru/proxy/ips/?docbody=&amp;prevDoc=102144583&amp;backlink=1&amp;&amp;nd=102158453" TargetMode="External"/><Relationship Id="rId58" Type="http://schemas.openxmlformats.org/officeDocument/2006/relationships/hyperlink" Target="http://pravo.gov.ru/proxy/ips/?docbody=&amp;prevDoc=102144583&amp;backlink=1&amp;&amp;nd=102544811" TargetMode="External"/><Relationship Id="rId66" Type="http://schemas.openxmlformats.org/officeDocument/2006/relationships/hyperlink" Target="http://pravo.gov.ru/proxy/ips/?docbody=&amp;prevDoc=102144583&amp;backlink=1&amp;&amp;nd=102544811" TargetMode="External"/><Relationship Id="rId74" Type="http://schemas.openxmlformats.org/officeDocument/2006/relationships/hyperlink" Target="http://pravo.gov.ru/proxy/ips/?docbody=&amp;prevDoc=102144583&amp;backlink=1&amp;&amp;nd=602242444" TargetMode="External"/><Relationship Id="rId79" Type="http://schemas.openxmlformats.org/officeDocument/2006/relationships/theme" Target="theme/theme1.xml"/><Relationship Id="rId5" Type="http://schemas.openxmlformats.org/officeDocument/2006/relationships/hyperlink" Target="http://pravo.gov.ru/proxy/ips/?docbody=&amp;prevDoc=102144583&amp;backlink=1&amp;&amp;nd=102164371" TargetMode="External"/><Relationship Id="rId61" Type="http://schemas.openxmlformats.org/officeDocument/2006/relationships/hyperlink" Target="http://pravo.gov.ru/proxy/ips/?docbody=&amp;prevDoc=102144583&amp;backlink=1&amp;&amp;nd=102544811" TargetMode="External"/><Relationship Id="rId10" Type="http://schemas.openxmlformats.org/officeDocument/2006/relationships/hyperlink" Target="http://pravo.gov.ru/proxy/ips/?docbody=&amp;prevDoc=102144583&amp;backlink=1&amp;&amp;nd=102431339" TargetMode="External"/><Relationship Id="rId19" Type="http://schemas.openxmlformats.org/officeDocument/2006/relationships/hyperlink" Target="http://pravo.gov.ru/proxy/ips/?docbody=&amp;prevDoc=102144583&amp;backlink=1&amp;&amp;nd=102158453" TargetMode="External"/><Relationship Id="rId31" Type="http://schemas.openxmlformats.org/officeDocument/2006/relationships/hyperlink" Target="http://pravo.gov.ru/proxy/ips/?docbody=&amp;prevDoc=102144583&amp;backlink=1&amp;&amp;nd=102164371" TargetMode="External"/><Relationship Id="rId44" Type="http://schemas.openxmlformats.org/officeDocument/2006/relationships/hyperlink" Target="http://pravo.gov.ru/proxy/ips/?docbody=&amp;prevDoc=102144583&amp;backlink=1&amp;&amp;nd=102544811" TargetMode="External"/><Relationship Id="rId52" Type="http://schemas.openxmlformats.org/officeDocument/2006/relationships/hyperlink" Target="http://pravo.gov.ru/proxy/ips/?docbody=&amp;prevDoc=102144583&amp;backlink=1&amp;&amp;nd=102158453" TargetMode="External"/><Relationship Id="rId60" Type="http://schemas.openxmlformats.org/officeDocument/2006/relationships/hyperlink" Target="http://pravo.gov.ru/proxy/ips/?docbody=&amp;prevDoc=102144583&amp;backlink=1&amp;&amp;nd=102544811" TargetMode="External"/><Relationship Id="rId65" Type="http://schemas.openxmlformats.org/officeDocument/2006/relationships/hyperlink" Target="http://pravo.gov.ru/proxy/ips/?docbody=&amp;prevDoc=102144583&amp;backlink=1&amp;&amp;nd=102544811" TargetMode="External"/><Relationship Id="rId73" Type="http://schemas.openxmlformats.org/officeDocument/2006/relationships/hyperlink" Target="http://pravo.gov.ru/proxy/ips/?docbody=&amp;prevDoc=102144583&amp;backlink=1&amp;&amp;nd=102359913" TargetMode="External"/><Relationship Id="rId78" Type="http://schemas.openxmlformats.org/officeDocument/2006/relationships/fontTable" Target="fontTable.xml"/><Relationship Id="rId4" Type="http://schemas.openxmlformats.org/officeDocument/2006/relationships/hyperlink" Target="http://pravo.gov.ru/proxy/ips/?docbody=&amp;prevDoc=102144583&amp;backlink=1&amp;&amp;nd=102158453" TargetMode="External"/><Relationship Id="rId9" Type="http://schemas.openxmlformats.org/officeDocument/2006/relationships/hyperlink" Target="http://pravo.gov.ru/proxy/ips/?docbody=&amp;prevDoc=102144583&amp;backlink=1&amp;&amp;nd=102374914" TargetMode="External"/><Relationship Id="rId14" Type="http://schemas.openxmlformats.org/officeDocument/2006/relationships/hyperlink" Target="http://pravo.gov.ru/proxy/ips/?docbody=&amp;prevDoc=102144583&amp;backlink=1&amp;&amp;nd=102809937" TargetMode="External"/><Relationship Id="rId22" Type="http://schemas.openxmlformats.org/officeDocument/2006/relationships/hyperlink" Target="http://pravo.gov.ru/proxy/ips/?docbody=&amp;prevDoc=102144583&amp;backlink=1&amp;&amp;nd=102359913" TargetMode="External"/><Relationship Id="rId27" Type="http://schemas.openxmlformats.org/officeDocument/2006/relationships/hyperlink" Target="http://pravo.gov.ru/proxy/ips/?docbody=&amp;prevDoc=102144583&amp;backlink=1&amp;&amp;nd=102374914" TargetMode="External"/><Relationship Id="rId30" Type="http://schemas.openxmlformats.org/officeDocument/2006/relationships/hyperlink" Target="http://pravo.gov.ru/proxy/ips/?docbody=&amp;prevDoc=102144583&amp;backlink=1&amp;&amp;nd=102166334" TargetMode="External"/><Relationship Id="rId35" Type="http://schemas.openxmlformats.org/officeDocument/2006/relationships/hyperlink" Target="http://pravo.gov.ru/proxy/ips/?docbody=&amp;prevDoc=102144583&amp;backlink=1&amp;&amp;nd=102166739" TargetMode="External"/><Relationship Id="rId43" Type="http://schemas.openxmlformats.org/officeDocument/2006/relationships/hyperlink" Target="http://pravo.gov.ru/proxy/ips/?docbody=&amp;prevDoc=102144583&amp;backlink=1&amp;&amp;nd=102158453" TargetMode="External"/><Relationship Id="rId48" Type="http://schemas.openxmlformats.org/officeDocument/2006/relationships/hyperlink" Target="http://pravo.gov.ru/proxy/ips/?docbody=&amp;prevDoc=102144583&amp;backlink=1&amp;&amp;nd=102158453" TargetMode="External"/><Relationship Id="rId56" Type="http://schemas.openxmlformats.org/officeDocument/2006/relationships/hyperlink" Target="http://pravo.gov.ru/proxy/ips/?docbody=&amp;prevDoc=102144583&amp;backlink=1&amp;&amp;nd=102158453" TargetMode="External"/><Relationship Id="rId64" Type="http://schemas.openxmlformats.org/officeDocument/2006/relationships/hyperlink" Target="http://pravo.gov.ru/proxy/ips/?docbody=&amp;prevDoc=102144583&amp;backlink=1&amp;&amp;nd=102544811" TargetMode="External"/><Relationship Id="rId69" Type="http://schemas.openxmlformats.org/officeDocument/2006/relationships/hyperlink" Target="http://pravo.gov.ru/proxy/ips/?docbody=&amp;prevDoc=102144583&amp;backlink=1&amp;&amp;nd=102158453" TargetMode="External"/><Relationship Id="rId77" Type="http://schemas.openxmlformats.org/officeDocument/2006/relationships/hyperlink" Target="http://pravo.gov.ru/proxy/ips/?docbody=&amp;prevDoc=102144583&amp;backlink=1&amp;&amp;nd=102544811" TargetMode="External"/><Relationship Id="rId8" Type="http://schemas.openxmlformats.org/officeDocument/2006/relationships/hyperlink" Target="http://pravo.gov.ru/proxy/ips/?docbody=&amp;prevDoc=102144583&amp;backlink=1&amp;&amp;nd=102359913" TargetMode="External"/><Relationship Id="rId51" Type="http://schemas.openxmlformats.org/officeDocument/2006/relationships/hyperlink" Target="http://pravo.gov.ru/proxy/ips/?docbody=&amp;prevDoc=102144583&amp;backlink=1&amp;&amp;nd=102158453" TargetMode="External"/><Relationship Id="rId72" Type="http://schemas.openxmlformats.org/officeDocument/2006/relationships/hyperlink" Target="http://pravo.gov.ru/proxy/ips/?docbody=&amp;prevDoc=102144583&amp;backlink=1&amp;&amp;nd=102158453" TargetMode="External"/><Relationship Id="rId3" Type="http://schemas.openxmlformats.org/officeDocument/2006/relationships/webSettings" Target="webSettings.xml"/><Relationship Id="rId12" Type="http://schemas.openxmlformats.org/officeDocument/2006/relationships/hyperlink" Target="http://pravo.gov.ru/proxy/ips/?docbody=&amp;prevDoc=102144583&amp;backlink=1&amp;&amp;nd=102490764" TargetMode="External"/><Relationship Id="rId17" Type="http://schemas.openxmlformats.org/officeDocument/2006/relationships/hyperlink" Target="http://pravo.gov.ru/proxy/ips/?docbody=&amp;prevDoc=102144583&amp;backlink=1&amp;&amp;nd=602263606" TargetMode="External"/><Relationship Id="rId25" Type="http://schemas.openxmlformats.org/officeDocument/2006/relationships/hyperlink" Target="http://pravo.gov.ru/proxy/ips/?docbody=&amp;prevDoc=102144583&amp;backlink=1&amp;&amp;nd=602263606" TargetMode="External"/><Relationship Id="rId33" Type="http://schemas.openxmlformats.org/officeDocument/2006/relationships/hyperlink" Target="http://pravo.gov.ru/proxy/ips/?docbody=&amp;prevDoc=102144583&amp;backlink=1&amp;&amp;nd=102158453" TargetMode="External"/><Relationship Id="rId38" Type="http://schemas.openxmlformats.org/officeDocument/2006/relationships/hyperlink" Target="http://pravo.gov.ru/proxy/ips/?docbody=&amp;prevDoc=102144583&amp;backlink=1&amp;&amp;nd=102374914"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544811" TargetMode="External"/><Relationship Id="rId67" Type="http://schemas.openxmlformats.org/officeDocument/2006/relationships/hyperlink" Target="http://pravo.gov.ru/proxy/ips/?docbody=&amp;prevDoc=102144583&amp;backlink=1&amp;&amp;nd=602133636" TargetMode="External"/><Relationship Id="rId20" Type="http://schemas.openxmlformats.org/officeDocument/2006/relationships/hyperlink" Target="http://pravo.gov.ru/proxy/ips/?docbody=&amp;prevDoc=102144583&amp;backlink=1&amp;&amp;nd=602263606" TargetMode="External"/><Relationship Id="rId41" Type="http://schemas.openxmlformats.org/officeDocument/2006/relationships/hyperlink" Target="http://pravo.gov.ru/proxy/ips/?docbody=&amp;prevDoc=102144583&amp;backlink=1&amp;&amp;nd=102158453" TargetMode="External"/><Relationship Id="rId54" Type="http://schemas.openxmlformats.org/officeDocument/2006/relationships/hyperlink" Target="http://pravo.gov.ru/proxy/ips/?docbody=&amp;prevDoc=102144583&amp;backlink=1&amp;&amp;nd=102431339" TargetMode="External"/><Relationship Id="rId62" Type="http://schemas.openxmlformats.org/officeDocument/2006/relationships/hyperlink" Target="http://pravo.gov.ru/proxy/ips/?docbody=&amp;prevDoc=102144583&amp;backlink=1&amp;&amp;nd=102544811" TargetMode="External"/><Relationship Id="rId70" Type="http://schemas.openxmlformats.org/officeDocument/2006/relationships/hyperlink" Target="http://pravo.gov.ru/proxy/ips/?docbody=&amp;prevDoc=102144583&amp;backlink=1&amp;&amp;nd=102158453" TargetMode="External"/><Relationship Id="rId75" Type="http://schemas.openxmlformats.org/officeDocument/2006/relationships/hyperlink" Target="http://pravo.gov.ru/proxy/ips/?docbody=&amp;prevDoc=102144583&amp;backlink=1&amp;&amp;nd=602242444" TargetMode="External"/><Relationship Id="rId1" Type="http://schemas.openxmlformats.org/officeDocument/2006/relationships/styles" Target="styles.xml"/><Relationship Id="rId6" Type="http://schemas.openxmlformats.org/officeDocument/2006/relationships/hyperlink" Target="http://pravo.gov.ru/proxy/ips/?docbody=&amp;prevDoc=102144583&amp;backlink=1&amp;&amp;nd=102166334" TargetMode="External"/><Relationship Id="rId15" Type="http://schemas.openxmlformats.org/officeDocument/2006/relationships/hyperlink" Target="http://pravo.gov.ru/proxy/ips/?docbody=&amp;prevDoc=102144583&amp;backlink=1&amp;&amp;nd=602133636" TargetMode="External"/><Relationship Id="rId23" Type="http://schemas.openxmlformats.org/officeDocument/2006/relationships/hyperlink" Target="http://pravo.gov.ru/proxy/ips/?docbody=&amp;prevDoc=102144583&amp;backlink=1&amp;&amp;nd=602242444" TargetMode="External"/><Relationship Id="rId28" Type="http://schemas.openxmlformats.org/officeDocument/2006/relationships/hyperlink" Target="http://pravo.gov.ru/proxy/ips/?docbody=&amp;prevDoc=102144583&amp;backlink=1&amp;&amp;nd=102809937" TargetMode="External"/><Relationship Id="rId36" Type="http://schemas.openxmlformats.org/officeDocument/2006/relationships/hyperlink" Target="http://pravo.gov.ru/proxy/ips/?docbody=&amp;prevDoc=102144583&amp;backlink=1&amp;&amp;nd=102158453" TargetMode="External"/><Relationship Id="rId49" Type="http://schemas.openxmlformats.org/officeDocument/2006/relationships/hyperlink" Target="http://pravo.gov.ru/proxy/ips/?docbody=&amp;prevDoc=102144583&amp;backlink=1&amp;&amp;nd=102477704" TargetMode="External"/><Relationship Id="rId57" Type="http://schemas.openxmlformats.org/officeDocument/2006/relationships/hyperlink" Target="http://pravo.gov.ru/proxy/ips/?docbody=&amp;prevDoc=102144583&amp;backlink=1&amp;&amp;nd=102166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9304</Words>
  <Characters>53036</Characters>
  <Application>Microsoft Office Word</Application>
  <DocSecurity>0</DocSecurity>
  <Lines>441</Lines>
  <Paragraphs>124</Paragraphs>
  <ScaleCrop>false</ScaleCrop>
  <Company/>
  <LinksUpToDate>false</LinksUpToDate>
  <CharactersWithSpaces>62216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User363</dc:creator>
  <cp:lastModifiedBy>User363</cp:lastModifiedBy>
  <cp:revision>1</cp:revision>
  <dcterms:created xsi:type="dcterms:W3CDTF">2022-02-01T11:57:00Z</dcterms:created>
  <dcterms:modified xsi:type="dcterms:W3CDTF">2022-02-01T11:58:00Z</dcterms:modified>
</cp:coreProperties>
</file>