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8" w:rsidRPr="00700F1E" w:rsidRDefault="00C57688" w:rsidP="00C57688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C57688" w:rsidRPr="0037270E" w:rsidRDefault="00C57688" w:rsidP="00C57688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C57688" w:rsidRDefault="00C57688" w:rsidP="00C57688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C57688" w:rsidRPr="00700F1E" w:rsidRDefault="00C57688" w:rsidP="00C57688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C57688" w:rsidRPr="00700F1E" w:rsidRDefault="00C57688" w:rsidP="00C57688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C57688" w:rsidRDefault="00C57688" w:rsidP="00C57688">
      <w:pPr>
        <w:jc w:val="center"/>
        <w:rPr>
          <w:b/>
        </w:rPr>
      </w:pPr>
    </w:p>
    <w:p w:rsidR="00C57688" w:rsidRPr="00335654" w:rsidRDefault="00C57688" w:rsidP="00C57688">
      <w:pPr>
        <w:jc w:val="center"/>
        <w:rPr>
          <w:b/>
        </w:rPr>
      </w:pPr>
    </w:p>
    <w:p w:rsidR="00C57688" w:rsidRDefault="00C57688" w:rsidP="00C57688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07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09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8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7</w:t>
      </w:r>
    </w:p>
    <w:p w:rsidR="00C57688" w:rsidRDefault="00C57688" w:rsidP="00C57688">
      <w:pPr>
        <w:rPr>
          <w:rFonts w:ascii="Book Antiqua" w:hAnsi="Book Antiqua"/>
        </w:rPr>
      </w:pPr>
    </w:p>
    <w:p w:rsidR="00C57688" w:rsidRDefault="00C57688" w:rsidP="00C576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C57688" w:rsidRDefault="00C57688" w:rsidP="00C57688">
      <w:pPr>
        <w:jc w:val="both"/>
        <w:rPr>
          <w:rFonts w:ascii="Book Antiqua" w:hAnsi="Book Antiqua"/>
        </w:rPr>
      </w:pPr>
    </w:p>
    <w:p w:rsidR="00C57688" w:rsidRPr="002E0E72" w:rsidRDefault="00C57688" w:rsidP="00C57688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C57688" w:rsidRPr="00700F1E" w:rsidRDefault="00C57688" w:rsidP="00C57688">
      <w:pPr>
        <w:jc w:val="both"/>
        <w:rPr>
          <w:rFonts w:ascii="Book Antiqua" w:hAnsi="Book Antiqua"/>
          <w:b/>
          <w:bCs/>
        </w:rPr>
      </w:pPr>
    </w:p>
    <w:p w:rsidR="00C57688" w:rsidRPr="002E0E72" w:rsidRDefault="00C57688" w:rsidP="00C57688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 члены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C57688" w:rsidRPr="00700F1E" w:rsidRDefault="00C57688" w:rsidP="00C57688">
      <w:pPr>
        <w:rPr>
          <w:rFonts w:ascii="Book Antiqua" w:hAnsi="Book Antiqua"/>
          <w:b/>
          <w:bCs/>
          <w:iCs/>
        </w:rPr>
      </w:pPr>
    </w:p>
    <w:p w:rsidR="00C57688" w:rsidRPr="00700F1E" w:rsidRDefault="00C57688" w:rsidP="00C57688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C57688" w:rsidRDefault="00C57688" w:rsidP="00C57688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C57688" w:rsidRPr="00FD07B1" w:rsidRDefault="00C57688" w:rsidP="00C57688">
      <w:pPr>
        <w:pStyle w:val="a5"/>
        <w:autoSpaceDE w:val="0"/>
        <w:autoSpaceDN w:val="0"/>
        <w:adjustRightInd w:val="0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1.О результатах проверки предполагаемых нарушений трудового законодательства</w:t>
      </w:r>
      <w:r w:rsidRPr="00FD07B1">
        <w:rPr>
          <w:rFonts w:ascii="Book Antiqua" w:eastAsiaTheme="minorHAnsi" w:hAnsi="Book Antiqua"/>
          <w:lang w:eastAsia="en-US"/>
        </w:rPr>
        <w:t xml:space="preserve"> в муниципальном образовании «</w:t>
      </w:r>
      <w:proofErr w:type="spellStart"/>
      <w:r w:rsidRPr="00FD07B1">
        <w:rPr>
          <w:rFonts w:ascii="Book Antiqua" w:eastAsiaTheme="minorHAnsi" w:hAnsi="Book Antiqua"/>
          <w:lang w:eastAsia="en-US"/>
        </w:rPr>
        <w:t>Теучежский</w:t>
      </w:r>
      <w:proofErr w:type="spellEnd"/>
      <w:r w:rsidRPr="00FD07B1">
        <w:rPr>
          <w:rFonts w:ascii="Book Antiqua" w:eastAsiaTheme="minorHAnsi" w:hAnsi="Book Antiqua"/>
          <w:lang w:eastAsia="en-US"/>
        </w:rPr>
        <w:t xml:space="preserve"> район».</w:t>
      </w:r>
    </w:p>
    <w:p w:rsidR="00C57688" w:rsidRDefault="00C57688" w:rsidP="00C57688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 xml:space="preserve">               </w:t>
      </w:r>
      <w:r w:rsidRPr="00387691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>
        <w:rPr>
          <w:rFonts w:ascii="Book Antiqua" w:eastAsiaTheme="minorHAnsi" w:hAnsi="Book Antiqua"/>
          <w:lang w:eastAsia="en-US"/>
        </w:rPr>
        <w:t>Заремук</w:t>
      </w:r>
      <w:proofErr w:type="spellEnd"/>
      <w:r>
        <w:rPr>
          <w:rFonts w:ascii="Book Antiqua" w:eastAsiaTheme="minorHAnsi" w:hAnsi="Book Antiqua"/>
          <w:lang w:eastAsia="en-US"/>
        </w:rPr>
        <w:t xml:space="preserve"> С.Х.</w:t>
      </w:r>
      <w:r w:rsidRPr="00266726">
        <w:rPr>
          <w:rFonts w:ascii="Book Antiqua" w:eastAsiaTheme="minorHAnsi" w:hAnsi="Book Antiqua"/>
          <w:lang w:eastAsia="en-US"/>
        </w:rPr>
        <w:t xml:space="preserve"> – </w:t>
      </w:r>
      <w:r>
        <w:rPr>
          <w:rFonts w:ascii="Book Antiqua" w:hAnsi="Book Antiqua"/>
        </w:rPr>
        <w:t>первый заместитель главы администрации</w:t>
      </w:r>
    </w:p>
    <w:p w:rsidR="00C57688" w:rsidRDefault="00C57688" w:rsidP="00C57688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</w:p>
    <w:p w:rsidR="00C57688" w:rsidRPr="00266726" w:rsidRDefault="00C57688" w:rsidP="00C57688">
      <w:pPr>
        <w:pStyle w:val="a5"/>
        <w:autoSpaceDE w:val="0"/>
        <w:autoSpaceDN w:val="0"/>
        <w:adjustRightInd w:val="0"/>
        <w:ind w:left="0"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2.Анализ достижения показателей по снижению неформальной занятости в муниципальном образовании «</w:t>
      </w:r>
      <w:proofErr w:type="spellStart"/>
      <w:r>
        <w:rPr>
          <w:rFonts w:ascii="Book Antiqua" w:eastAsiaTheme="minorHAnsi" w:hAnsi="Book Antiqua"/>
          <w:lang w:eastAsia="en-US"/>
        </w:rPr>
        <w:t>Теучежский</w:t>
      </w:r>
      <w:proofErr w:type="spellEnd"/>
      <w:r>
        <w:rPr>
          <w:rFonts w:ascii="Book Antiqua" w:eastAsiaTheme="minorHAnsi" w:hAnsi="Book Antiqua"/>
          <w:lang w:eastAsia="en-US"/>
        </w:rPr>
        <w:t xml:space="preserve"> район».</w:t>
      </w:r>
    </w:p>
    <w:p w:rsidR="00C57688" w:rsidRPr="00266726" w:rsidRDefault="00C57688" w:rsidP="00C57688">
      <w:pPr>
        <w:pStyle w:val="a5"/>
        <w:autoSpaceDE w:val="0"/>
        <w:autoSpaceDN w:val="0"/>
        <w:adjustRightInd w:val="0"/>
        <w:ind w:left="927"/>
        <w:jc w:val="both"/>
        <w:rPr>
          <w:rFonts w:ascii="Book Antiqua" w:eastAsiaTheme="minorHAnsi" w:hAnsi="Book Antiqua"/>
          <w:lang w:eastAsia="en-US"/>
        </w:rPr>
      </w:pPr>
      <w:r w:rsidRPr="00266726">
        <w:rPr>
          <w:rFonts w:ascii="Book Antiqua" w:eastAsiaTheme="minorHAnsi" w:hAnsi="Book Antiqua"/>
          <w:lang w:eastAsia="en-US"/>
        </w:rPr>
        <w:t xml:space="preserve">Докладчик: </w:t>
      </w:r>
      <w:proofErr w:type="spellStart"/>
      <w:r>
        <w:rPr>
          <w:rFonts w:ascii="Book Antiqua" w:eastAsiaTheme="minorHAnsi" w:hAnsi="Book Antiqua"/>
          <w:lang w:eastAsia="en-US"/>
        </w:rPr>
        <w:t>Женетль</w:t>
      </w:r>
      <w:proofErr w:type="spellEnd"/>
      <w:r>
        <w:rPr>
          <w:rFonts w:ascii="Book Antiqua" w:eastAsiaTheme="minorHAnsi" w:hAnsi="Book Antiqua"/>
          <w:lang w:eastAsia="en-US"/>
        </w:rPr>
        <w:t xml:space="preserve"> М.Н.</w:t>
      </w:r>
      <w:r w:rsidRPr="00266726">
        <w:rPr>
          <w:rFonts w:ascii="Book Antiqua" w:eastAsiaTheme="minorHAnsi" w:hAnsi="Book Antiqua"/>
          <w:lang w:eastAsia="en-US"/>
        </w:rPr>
        <w:t xml:space="preserve"> – </w:t>
      </w:r>
      <w:r>
        <w:rPr>
          <w:rFonts w:ascii="Book Antiqua" w:hAnsi="Book Antiqua"/>
        </w:rPr>
        <w:t>заместитель председателя комиссии</w:t>
      </w:r>
    </w:p>
    <w:p w:rsidR="00C57688" w:rsidRDefault="00C57688" w:rsidP="00C57688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C57688" w:rsidRPr="00387691" w:rsidRDefault="00C57688" w:rsidP="00C57688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266726">
        <w:rPr>
          <w:rFonts w:ascii="Book Antiqua" w:eastAsiaTheme="minorHAnsi" w:hAnsi="Book Antiqua"/>
          <w:lang w:eastAsia="en-US"/>
        </w:rPr>
        <w:t>Слушали</w:t>
      </w:r>
      <w:r>
        <w:rPr>
          <w:rFonts w:eastAsiaTheme="minorHAnsi"/>
          <w:sz w:val="27"/>
          <w:szCs w:val="27"/>
          <w:lang w:eastAsia="en-US"/>
        </w:rPr>
        <w:t>: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eastAsiaTheme="minorHAnsi" w:hAnsi="Book Antiqua"/>
          <w:lang w:eastAsia="en-US"/>
        </w:rPr>
        <w:t xml:space="preserve">1) </w:t>
      </w:r>
      <w:proofErr w:type="spellStart"/>
      <w:r>
        <w:rPr>
          <w:rFonts w:ascii="Book Antiqua" w:eastAsiaTheme="minorHAnsi" w:hAnsi="Book Antiqua"/>
          <w:lang w:eastAsia="en-US"/>
        </w:rPr>
        <w:t>Заремук</w:t>
      </w:r>
      <w:proofErr w:type="spellEnd"/>
      <w:r>
        <w:rPr>
          <w:rFonts w:ascii="Book Antiqua" w:eastAsiaTheme="minorHAnsi" w:hAnsi="Book Antiqua"/>
          <w:lang w:eastAsia="en-US"/>
        </w:rPr>
        <w:t xml:space="preserve"> С.Х.</w:t>
      </w:r>
      <w:r w:rsidRPr="00387691">
        <w:rPr>
          <w:rFonts w:ascii="Book Antiqua" w:eastAsiaTheme="minorHAnsi" w:hAnsi="Book Antiqua"/>
          <w:lang w:eastAsia="en-US"/>
        </w:rPr>
        <w:t xml:space="preserve">: </w:t>
      </w:r>
      <w:r>
        <w:rPr>
          <w:rFonts w:ascii="Book Antiqua" w:hAnsi="Book Antiqua" w:cs="Helvetica"/>
          <w:color w:val="333333"/>
        </w:rPr>
        <w:t>Администрацией муниципального образования «</w:t>
      </w:r>
      <w:proofErr w:type="spellStart"/>
      <w:r>
        <w:rPr>
          <w:rFonts w:ascii="Book Antiqua" w:hAnsi="Book Antiqua" w:cs="Helvetica"/>
          <w:color w:val="333333"/>
        </w:rPr>
        <w:t>Теучежский</w:t>
      </w:r>
      <w:proofErr w:type="spellEnd"/>
      <w:r>
        <w:rPr>
          <w:rFonts w:ascii="Book Antiqua" w:hAnsi="Book Antiqua" w:cs="Helvetica"/>
          <w:color w:val="333333"/>
        </w:rPr>
        <w:t xml:space="preserve"> район» создана  межведомственная рабочая группа по снижению неформальной занятости, легализации «серой» заработной платы.  С 26 июля по 7 сентября  2018 года комиссия провела рейдовые мероприятия  и разъяснительные беседы среди индивидуальных предпринимателей.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Рабочая группа  обследовала 218 хозяйствующих объектов, 12 населенных пунктов и трасса М-4 «Дон».  В ходе проведения рейдов выявлено 7 физических лиц, осуществляющие деятельность без государственной регистрации и не имеющих подтверждающих документов, 64 физических лиц, у которых нарушения трудового законодательства,  а также 103  человека, которые  работают без  трудового договора. По состоянию на 7 сентября из них легализовано 39 человек.  Всем физическим лицам  установлены сроки на устранение выявленных нарушений. В случае если  они своевременно не  исполняют  рекомендации  межведомственной рабочей группы, информация направляется в адрес Государственной инспекции труда Республики Адыгея.  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По состоянию на 7 сентября администрация муниципального образования  направила 7 запросов в Государственную инспекцию труда Республики Адыгея для проведения внеплановых проверок работодателей, предположительно нарушающих трудовое законодательство. Всего по списку количество работников  без оформления по запросам составило 55 человек. Государственная инспекция </w:t>
      </w:r>
      <w:r>
        <w:rPr>
          <w:rFonts w:ascii="Book Antiqua" w:hAnsi="Book Antiqua" w:cs="Helvetica"/>
          <w:color w:val="333333"/>
        </w:rPr>
        <w:lastRenderedPageBreak/>
        <w:t xml:space="preserve">труда в Республике Адыгея   провела внеплановые проверки в 11 хозяйствующих субъектах, осуществляющих деятельность на территории  </w:t>
      </w:r>
      <w:proofErr w:type="spellStart"/>
      <w:r>
        <w:rPr>
          <w:rFonts w:ascii="Book Antiqua" w:hAnsi="Book Antiqua" w:cs="Helvetica"/>
          <w:color w:val="333333"/>
        </w:rPr>
        <w:t>Теучежского</w:t>
      </w:r>
      <w:proofErr w:type="spellEnd"/>
      <w:r>
        <w:rPr>
          <w:rFonts w:ascii="Book Antiqua" w:hAnsi="Book Antiqua" w:cs="Helvetica"/>
          <w:color w:val="333333"/>
        </w:rPr>
        <w:t xml:space="preserve"> района. В результате контрольно-надзорных мероприятий выявлено 5 случаев не заключения трудового договора работодателями в отношении 7 работников. Всем работодателям выданы предписания, заключить  с работниками трудовые договоры в письменной форме.  Исполнение предписаний находится на контроле. В соответствии с </w:t>
      </w:r>
      <w:proofErr w:type="gramStart"/>
      <w:r>
        <w:rPr>
          <w:rFonts w:ascii="Book Antiqua" w:hAnsi="Book Antiqua" w:cs="Helvetica"/>
          <w:color w:val="333333"/>
        </w:rPr>
        <w:t>ч</w:t>
      </w:r>
      <w:proofErr w:type="gramEnd"/>
      <w:r>
        <w:rPr>
          <w:rFonts w:ascii="Book Antiqua" w:hAnsi="Book Antiqua" w:cs="Helvetica"/>
          <w:color w:val="333333"/>
        </w:rPr>
        <w:t xml:space="preserve">. 4 ст. 5.27 </w:t>
      </w:r>
      <w:proofErr w:type="spellStart"/>
      <w:r>
        <w:rPr>
          <w:rFonts w:ascii="Book Antiqua" w:hAnsi="Book Antiqua" w:cs="Helvetica"/>
          <w:color w:val="333333"/>
        </w:rPr>
        <w:t>КоАП</w:t>
      </w:r>
      <w:proofErr w:type="spellEnd"/>
      <w:r>
        <w:rPr>
          <w:rFonts w:ascii="Book Antiqua" w:hAnsi="Book Antiqua" w:cs="Helvetica"/>
          <w:color w:val="333333"/>
        </w:rPr>
        <w:t xml:space="preserve"> РФ виновные лица привлечены к административной ответственности в виде штрафа.</w:t>
      </w:r>
    </w:p>
    <w:p w:rsidR="00C57688" w:rsidRDefault="00C57688" w:rsidP="00C57688">
      <w:pPr>
        <w:pStyle w:val="a6"/>
        <w:shd w:val="clear" w:color="auto" w:fill="FFFFFF"/>
        <w:spacing w:before="156" w:beforeAutospacing="0" w:after="156" w:afterAutospacing="0"/>
        <w:ind w:firstLine="567"/>
        <w:jc w:val="both"/>
        <w:rPr>
          <w:rFonts w:ascii="Book Antiqua" w:hAnsi="Book Antiqua" w:cs="Arial"/>
          <w:color w:val="000000"/>
        </w:rPr>
      </w:pPr>
      <w:r w:rsidRPr="00AE311D">
        <w:rPr>
          <w:rFonts w:ascii="Book Antiqua" w:hAnsi="Book Antiqua" w:cs="Arial"/>
          <w:color w:val="000000"/>
        </w:rPr>
        <w:t xml:space="preserve">Специалистами  МИ ФНС России №3 по Республике Адыгея в ходе </w:t>
      </w:r>
      <w:r>
        <w:rPr>
          <w:rFonts w:ascii="Book Antiqua" w:hAnsi="Book Antiqua" w:cs="Arial"/>
          <w:color w:val="000000"/>
        </w:rPr>
        <w:t xml:space="preserve">трех совместных по графику </w:t>
      </w:r>
      <w:r w:rsidRPr="00AE311D">
        <w:rPr>
          <w:rFonts w:ascii="Book Antiqua" w:hAnsi="Book Antiqua" w:cs="Arial"/>
          <w:color w:val="000000"/>
        </w:rPr>
        <w:t>рейд</w:t>
      </w:r>
      <w:r>
        <w:rPr>
          <w:rFonts w:ascii="Book Antiqua" w:hAnsi="Book Antiqua" w:cs="Arial"/>
          <w:color w:val="000000"/>
        </w:rPr>
        <w:t>ов</w:t>
      </w:r>
      <w:r w:rsidRPr="00AE311D">
        <w:rPr>
          <w:rFonts w:ascii="Book Antiqua" w:hAnsi="Book Antiqua" w:cs="Arial"/>
          <w:color w:val="000000"/>
        </w:rPr>
        <w:t xml:space="preserve"> обследованы </w:t>
      </w:r>
      <w:r>
        <w:rPr>
          <w:rFonts w:ascii="Book Antiqua" w:hAnsi="Book Antiqua" w:cs="Arial"/>
          <w:color w:val="000000"/>
        </w:rPr>
        <w:t>30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торговых точек. В результате выявленных нарушений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оформлены протоколы на</w:t>
      </w:r>
      <w:r w:rsidRPr="00AE311D">
        <w:rPr>
          <w:rFonts w:ascii="Book Antiqua" w:hAnsi="Book Antiqua" w:cs="Arial"/>
          <w:color w:val="000000"/>
        </w:rPr>
        <w:t xml:space="preserve"> физические лица</w:t>
      </w:r>
      <w:r>
        <w:rPr>
          <w:rFonts w:ascii="Book Antiqua" w:hAnsi="Book Antiqua" w:cs="Arial"/>
          <w:color w:val="000000"/>
        </w:rPr>
        <w:t xml:space="preserve"> в количестве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11 человек</w:t>
      </w:r>
      <w:r w:rsidRPr="00AE311D">
        <w:rPr>
          <w:rFonts w:ascii="Book Antiqua" w:hAnsi="Book Antiqua" w:cs="Arial"/>
          <w:color w:val="000000"/>
        </w:rPr>
        <w:t xml:space="preserve"> за </w:t>
      </w:r>
      <w:r>
        <w:rPr>
          <w:rFonts w:ascii="Book Antiqua" w:hAnsi="Book Antiqua" w:cs="Arial"/>
          <w:color w:val="000000"/>
        </w:rPr>
        <w:t>не соответствие требований налоговой декларации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(торговая площадь, оформление</w:t>
      </w:r>
      <w:r w:rsidRPr="00AE311D">
        <w:rPr>
          <w:rFonts w:ascii="Book Antiqua" w:hAnsi="Book Antiqua" w:cs="Arial"/>
          <w:color w:val="000000"/>
        </w:rPr>
        <w:t xml:space="preserve"> наемных работников в соответствии с законодательством Российской Федерации</w:t>
      </w:r>
      <w:r>
        <w:rPr>
          <w:rFonts w:ascii="Book Antiqua" w:hAnsi="Book Antiqua" w:cs="Arial"/>
          <w:color w:val="000000"/>
        </w:rPr>
        <w:t>)</w:t>
      </w:r>
      <w:r w:rsidRPr="00AE311D">
        <w:rPr>
          <w:rFonts w:ascii="Book Antiqua" w:hAnsi="Book Antiqua" w:cs="Arial"/>
          <w:color w:val="000000"/>
        </w:rPr>
        <w:t>. Индивидуальные предприниматели вызваны в налоговый орган для дачи пояснений по вопросам привлечения физических лиц без оформления трудовых договоров, неуплаты налогов и не сдачи налоговой отчетности.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Проведено 14 совместных рейдов согласно утвержденному графику рейдовых проверок по неформальной занятости на август и сентябрь месяцы </w:t>
      </w:r>
      <w:r>
        <w:rPr>
          <w:rFonts w:ascii="Book Antiqua" w:hAnsi="Book Antiqua"/>
        </w:rPr>
        <w:t>с привлечением сотрудников подразделений экономической безопасности, участкового уполномоченного полиции МО МВД России «Адыгейский».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Сотрудниками ГЭБ и ПК МО МВД России «Адыгейский» и территориальных участковых МВД по сельским поселениям района отмечается особое внимание по выявлению нарушений правил регистрации иностранными гражданами и лицами без гражданства.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Подобные рейды будут проходить в муниципальном образовании систематически, межведомственные  рабочие группы охватят  все сферы деятельности: торговля, общественное питание, строительство, ремонтные работы, оказание услуг (парикмахерские, автомастерские, </w:t>
      </w:r>
      <w:proofErr w:type="spellStart"/>
      <w:r>
        <w:rPr>
          <w:rFonts w:ascii="Book Antiqua" w:hAnsi="Book Antiqua" w:cs="Helvetica"/>
          <w:color w:val="333333"/>
        </w:rPr>
        <w:t>автомойки</w:t>
      </w:r>
      <w:proofErr w:type="spellEnd"/>
      <w:r>
        <w:rPr>
          <w:rFonts w:ascii="Book Antiqua" w:hAnsi="Book Antiqua" w:cs="Helvetica"/>
          <w:color w:val="333333"/>
        </w:rPr>
        <w:t xml:space="preserve"> и </w:t>
      </w:r>
      <w:proofErr w:type="spellStart"/>
      <w:r>
        <w:rPr>
          <w:rFonts w:ascii="Book Antiqua" w:hAnsi="Book Antiqua" w:cs="Helvetica"/>
          <w:color w:val="333333"/>
        </w:rPr>
        <w:t>т.д</w:t>
      </w:r>
      <w:proofErr w:type="spellEnd"/>
      <w:r>
        <w:rPr>
          <w:rFonts w:ascii="Book Antiqua" w:hAnsi="Book Antiqua" w:cs="Helvetica"/>
          <w:color w:val="333333"/>
        </w:rPr>
        <w:t>).</w:t>
      </w:r>
    </w:p>
    <w:p w:rsidR="00C57688" w:rsidRDefault="00C57688" w:rsidP="00C57688">
      <w:pPr>
        <w:ind w:firstLine="567"/>
        <w:jc w:val="both"/>
        <w:rPr>
          <w:rFonts w:ascii="Book Antiqua" w:hAnsi="Book Antiqua"/>
        </w:rPr>
      </w:pP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/>
        </w:rPr>
        <w:t xml:space="preserve">2) </w:t>
      </w:r>
      <w:proofErr w:type="spellStart"/>
      <w:r>
        <w:rPr>
          <w:rFonts w:ascii="Book Antiqua" w:eastAsiaTheme="minorHAnsi" w:hAnsi="Book Antiqua"/>
          <w:lang w:eastAsia="en-US"/>
        </w:rPr>
        <w:t>Женетль</w:t>
      </w:r>
      <w:proofErr w:type="spellEnd"/>
      <w:r>
        <w:rPr>
          <w:rFonts w:ascii="Book Antiqua" w:eastAsiaTheme="minorHAnsi" w:hAnsi="Book Antiqua"/>
          <w:lang w:eastAsia="en-US"/>
        </w:rPr>
        <w:t xml:space="preserve"> М.Н.: </w:t>
      </w:r>
      <w:r w:rsidRPr="007C0003">
        <w:rPr>
          <w:rFonts w:ascii="Book Antiqua" w:hAnsi="Book Antiqua" w:cs="Helvetica"/>
          <w:color w:val="333333"/>
        </w:rPr>
        <w:t xml:space="preserve">По состоянию на </w:t>
      </w:r>
      <w:r>
        <w:rPr>
          <w:rFonts w:ascii="Book Antiqua" w:hAnsi="Book Antiqua" w:cs="Helvetica"/>
          <w:color w:val="333333"/>
        </w:rPr>
        <w:t>7</w:t>
      </w:r>
      <w:r w:rsidRPr="007C0003">
        <w:rPr>
          <w:rFonts w:ascii="Book Antiqua" w:hAnsi="Book Antiqua" w:cs="Helvetica"/>
          <w:color w:val="333333"/>
        </w:rPr>
        <w:t xml:space="preserve"> сентября  2018 года на территории </w:t>
      </w:r>
      <w:proofErr w:type="spellStart"/>
      <w:r w:rsidRPr="007C0003">
        <w:rPr>
          <w:rFonts w:ascii="Book Antiqua" w:hAnsi="Book Antiqua" w:cs="Helvetica"/>
          <w:color w:val="333333"/>
        </w:rPr>
        <w:t>Теучежского</w:t>
      </w:r>
      <w:proofErr w:type="spellEnd"/>
      <w:r w:rsidRPr="007C0003">
        <w:rPr>
          <w:rFonts w:ascii="Book Antiqua" w:hAnsi="Book Antiqua" w:cs="Helvetica"/>
          <w:color w:val="333333"/>
        </w:rPr>
        <w:t xml:space="preserve"> района при совместной работе всех заинтересованных структур  проработано </w:t>
      </w:r>
      <w:r>
        <w:rPr>
          <w:rFonts w:ascii="Book Antiqua" w:hAnsi="Book Antiqua" w:cs="Helvetica"/>
          <w:color w:val="333333"/>
        </w:rPr>
        <w:t>75,8</w:t>
      </w:r>
      <w:r w:rsidRPr="007C0003">
        <w:rPr>
          <w:rFonts w:ascii="Book Antiqua" w:hAnsi="Book Antiqua" w:cs="Helvetica"/>
          <w:color w:val="333333"/>
        </w:rPr>
        <w:t xml:space="preserve">%  от запланированного по району  уровня (298 чел.).  </w:t>
      </w:r>
      <w:r w:rsidRPr="007C0003">
        <w:rPr>
          <w:rFonts w:ascii="Book Antiqua" w:eastAsiaTheme="minorHAnsi" w:hAnsi="Book Antiqua"/>
          <w:lang w:eastAsia="en-US"/>
        </w:rPr>
        <w:t xml:space="preserve">Общее число  легализованных лиц  в районе составляет </w:t>
      </w:r>
      <w:r w:rsidRPr="007C0003">
        <w:rPr>
          <w:rFonts w:ascii="Book Antiqua" w:hAnsi="Book Antiqua" w:cs="Helvetica"/>
          <w:color w:val="333333"/>
        </w:rPr>
        <w:t>2</w:t>
      </w:r>
      <w:r>
        <w:rPr>
          <w:rFonts w:ascii="Book Antiqua" w:hAnsi="Book Antiqua" w:cs="Helvetica"/>
          <w:color w:val="333333"/>
        </w:rPr>
        <w:t>26</w:t>
      </w:r>
      <w:r w:rsidRPr="007C0003">
        <w:rPr>
          <w:rFonts w:ascii="Book Antiqua" w:hAnsi="Book Antiqua" w:cs="Helvetica"/>
          <w:color w:val="333333"/>
        </w:rPr>
        <w:t xml:space="preserve"> работников,  с которыми трудовые договоры не заключались, количество зарегистрированных индивидуальных предпринимателей и крестьянско-фермерских хозяйств составило 77 единиц.</w:t>
      </w:r>
      <w:r w:rsidRPr="00FA21B2">
        <w:rPr>
          <w:rFonts w:ascii="Book Antiqua" w:hAnsi="Book Antiqua" w:cs="Helvetica"/>
          <w:color w:val="333333"/>
        </w:rPr>
        <w:t xml:space="preserve">  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 w:rsidRPr="00FA21B2">
        <w:rPr>
          <w:rFonts w:ascii="Book Antiqua" w:hAnsi="Book Antiqua" w:cs="Helvetica"/>
          <w:color w:val="333333"/>
        </w:rPr>
        <w:t>На территории муниципального образования  наиболее высокий процент легализации наблюдается в следующих сферах деятельности: сельское хозяйство -</w:t>
      </w:r>
      <w:r>
        <w:rPr>
          <w:rFonts w:ascii="Book Antiqua" w:hAnsi="Book Antiqua" w:cs="Helvetica"/>
          <w:color w:val="333333"/>
        </w:rPr>
        <w:t>35,</w:t>
      </w:r>
      <w:r w:rsidRPr="00FA21B2">
        <w:rPr>
          <w:rFonts w:ascii="Book Antiqua" w:hAnsi="Book Antiqua" w:cs="Helvetica"/>
          <w:color w:val="333333"/>
        </w:rPr>
        <w:t>7%,  о</w:t>
      </w:r>
      <w:r>
        <w:rPr>
          <w:rFonts w:ascii="Book Antiqua" w:hAnsi="Book Antiqua" w:cs="Helvetica"/>
          <w:color w:val="333333"/>
        </w:rPr>
        <w:t>птовая и розничная торговля – 40%.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Через районную газету  и сайт администрации района систематически напоминаем хозяйствующим  субъектам о правовых последствиях нарушения налогового и трудового законодательства Российской Федерации.  С января текущего года опубликовано в  районной газете «</w:t>
      </w:r>
      <w:proofErr w:type="spellStart"/>
      <w:r>
        <w:rPr>
          <w:rFonts w:ascii="Book Antiqua" w:hAnsi="Book Antiqua" w:cs="Helvetica"/>
          <w:color w:val="333333"/>
        </w:rPr>
        <w:t>Теучежские</w:t>
      </w:r>
      <w:proofErr w:type="spellEnd"/>
      <w:r>
        <w:rPr>
          <w:rFonts w:ascii="Book Antiqua" w:hAnsi="Book Antiqua" w:cs="Helvetica"/>
          <w:color w:val="333333"/>
        </w:rPr>
        <w:t xml:space="preserve"> вести»  7 публикаций  о негативных последствиях нелегальной занятости. На официальном сайте муниципального образования  размещено 13 статей о последствиях неформальной занятости. Осуществление  предпринимательской </w:t>
      </w:r>
      <w:r>
        <w:rPr>
          <w:rFonts w:ascii="Book Antiqua" w:hAnsi="Book Antiqua" w:cs="Helvetica"/>
          <w:color w:val="333333"/>
        </w:rPr>
        <w:lastRenderedPageBreak/>
        <w:t>деятельности  без государственной  регистрации и уклонение от оформления или 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 административную ответственность.</w:t>
      </w: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C57688" w:rsidRDefault="00C57688" w:rsidP="00C5768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proofErr w:type="gramStart"/>
      <w:r>
        <w:rPr>
          <w:rFonts w:ascii="Book Antiqua" w:hAnsi="Book Antiqua" w:cs="Helvetica"/>
          <w:color w:val="333333"/>
        </w:rPr>
        <w:t>Для обращения граждан по фактам неформальных трудовых отношений, нелегальной занятости, неуплаты страховых и иных платежей и взносов, наличия  задолженности и использования «серых» схем выплаты заработной платы в управлении экономического развития и торговли администрации  муниципального образования «</w:t>
      </w:r>
      <w:proofErr w:type="spellStart"/>
      <w:r>
        <w:rPr>
          <w:rFonts w:ascii="Book Antiqua" w:hAnsi="Book Antiqua" w:cs="Helvetica"/>
          <w:color w:val="333333"/>
        </w:rPr>
        <w:t>Теучежский</w:t>
      </w:r>
      <w:proofErr w:type="spellEnd"/>
      <w:r>
        <w:rPr>
          <w:rFonts w:ascii="Book Antiqua" w:hAnsi="Book Antiqua" w:cs="Helvetica"/>
          <w:color w:val="333333"/>
        </w:rPr>
        <w:t xml:space="preserve"> район» организована  работа телефона «горячей линии» 8(7772)9-74-15,  или через  интернет-приемную на сайте администрации.</w:t>
      </w:r>
      <w:proofErr w:type="gramEnd"/>
    </w:p>
    <w:p w:rsidR="00C57688" w:rsidRDefault="00C57688" w:rsidP="00C57688">
      <w:pPr>
        <w:tabs>
          <w:tab w:val="left" w:pos="8931"/>
          <w:tab w:val="left" w:pos="9214"/>
        </w:tabs>
        <w:spacing w:line="276" w:lineRule="auto"/>
        <w:ind w:left="-284" w:firstLine="851"/>
        <w:jc w:val="both"/>
        <w:rPr>
          <w:rFonts w:ascii="Book Antiqua" w:hAnsi="Book Antiqua"/>
        </w:rPr>
      </w:pPr>
    </w:p>
    <w:p w:rsidR="00C57688" w:rsidRPr="004F7E1F" w:rsidRDefault="00C57688" w:rsidP="00C57688">
      <w:pPr>
        <w:ind w:firstLine="709"/>
        <w:jc w:val="both"/>
        <w:rPr>
          <w:rFonts w:ascii="Book Antiqua" w:hAnsi="Book Antiqua"/>
          <w:b/>
          <w:spacing w:val="80"/>
        </w:rPr>
      </w:pPr>
      <w:proofErr w:type="gramStart"/>
      <w:r w:rsidRPr="004F7E1F">
        <w:rPr>
          <w:rFonts w:ascii="Book Antiqua" w:hAnsi="Book Antiqua"/>
          <w:bCs/>
          <w:i/>
        </w:rPr>
        <w:t>Заслушав и обсудив доклад</w:t>
      </w:r>
      <w:r w:rsidRPr="004F7E1F">
        <w:rPr>
          <w:rFonts w:ascii="Book Antiqua" w:hAnsi="Book Antiqua"/>
          <w:bCs/>
        </w:rPr>
        <w:t xml:space="preserve">  </w:t>
      </w:r>
      <w:r w:rsidRPr="004F7E1F">
        <w:rPr>
          <w:rFonts w:ascii="Book Antiqua" w:hAnsi="Book Antiqua"/>
          <w:b/>
          <w:spacing w:val="80"/>
        </w:rPr>
        <w:t>решили</w:t>
      </w:r>
      <w:proofErr w:type="gramEnd"/>
      <w:r w:rsidRPr="004F7E1F">
        <w:rPr>
          <w:rFonts w:ascii="Book Antiqua" w:hAnsi="Book Antiqua"/>
          <w:b/>
          <w:spacing w:val="80"/>
        </w:rPr>
        <w:t>:</w:t>
      </w:r>
    </w:p>
    <w:p w:rsidR="00C57688" w:rsidRDefault="00C57688" w:rsidP="00C57688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57688" w:rsidRPr="00175800" w:rsidRDefault="00C57688" w:rsidP="00C57688">
      <w:pPr>
        <w:pStyle w:val="a5"/>
        <w:ind w:left="92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1).</w:t>
      </w:r>
      <w:r w:rsidRPr="00175800">
        <w:rPr>
          <w:rFonts w:ascii="Book Antiqua" w:hAnsi="Book Antiqua" w:cs="Arial"/>
        </w:rPr>
        <w:t>Принять информацию докладчик</w:t>
      </w:r>
      <w:r>
        <w:rPr>
          <w:rFonts w:ascii="Book Antiqua" w:hAnsi="Book Antiqua" w:cs="Arial"/>
        </w:rPr>
        <w:t>ов</w:t>
      </w:r>
      <w:r w:rsidRPr="00175800">
        <w:rPr>
          <w:rFonts w:ascii="Book Antiqua" w:hAnsi="Book Antiqua" w:cs="Arial"/>
        </w:rPr>
        <w:t xml:space="preserve"> к сведению.</w:t>
      </w:r>
    </w:p>
    <w:p w:rsidR="00C57688" w:rsidRPr="00175800" w:rsidRDefault="00C57688" w:rsidP="00C57688">
      <w:pPr>
        <w:pStyle w:val="a5"/>
        <w:ind w:left="927"/>
        <w:jc w:val="both"/>
        <w:rPr>
          <w:rFonts w:ascii="Book Antiqua" w:hAnsi="Book Antiqua"/>
        </w:rPr>
      </w:pPr>
      <w:r>
        <w:rPr>
          <w:rFonts w:ascii="Book Antiqua" w:hAnsi="Book Antiqua"/>
        </w:rPr>
        <w:t>2).Продолжить проведение проверок на предмет легализации трудовых отношений во всех сферах деятельности в рамках своей компетенции.</w:t>
      </w:r>
    </w:p>
    <w:p w:rsidR="00C57688" w:rsidRDefault="00C57688" w:rsidP="00C57688">
      <w:pPr>
        <w:jc w:val="both"/>
        <w:rPr>
          <w:rFonts w:ascii="Book Antiqua" w:eastAsiaTheme="minorHAnsi" w:hAnsi="Book Antiqua"/>
          <w:lang w:eastAsia="en-US"/>
        </w:rPr>
      </w:pPr>
    </w:p>
    <w:p w:rsidR="00C57688" w:rsidRDefault="00C57688" w:rsidP="00C57688">
      <w:pPr>
        <w:jc w:val="both"/>
        <w:rPr>
          <w:rFonts w:ascii="Book Antiqua" w:eastAsiaTheme="minorHAnsi" w:hAnsi="Book Antiqua"/>
          <w:lang w:eastAsia="en-US"/>
        </w:rPr>
      </w:pPr>
    </w:p>
    <w:p w:rsidR="00C57688" w:rsidRDefault="00C57688" w:rsidP="00C57688">
      <w:pPr>
        <w:jc w:val="both"/>
        <w:rPr>
          <w:rFonts w:ascii="Book Antiqua" w:eastAsiaTheme="minorHAnsi" w:hAnsi="Book Antiqua"/>
          <w:lang w:eastAsia="en-US"/>
        </w:rPr>
      </w:pPr>
    </w:p>
    <w:p w:rsidR="00C57688" w:rsidRPr="00700F1E" w:rsidRDefault="00C57688" w:rsidP="00C57688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C57688" w:rsidRPr="00700F1E" w:rsidRDefault="00C57688" w:rsidP="00C57688">
      <w:pPr>
        <w:jc w:val="both"/>
        <w:rPr>
          <w:rFonts w:ascii="Book Antiqua" w:hAnsi="Book Antiqua"/>
        </w:rPr>
      </w:pPr>
    </w:p>
    <w:p w:rsidR="00C57688" w:rsidRDefault="00C57688" w:rsidP="00C576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p w:rsidR="00C57688" w:rsidRDefault="00C57688" w:rsidP="00C57688">
      <w:pPr>
        <w:jc w:val="both"/>
        <w:rPr>
          <w:rFonts w:ascii="Book Antiqua" w:hAnsi="Book Antiqua"/>
        </w:rPr>
      </w:pPr>
    </w:p>
    <w:p w:rsidR="00C57688" w:rsidRDefault="00C57688" w:rsidP="00C57688">
      <w:pPr>
        <w:jc w:val="both"/>
      </w:pPr>
    </w:p>
    <w:p w:rsidR="00C57688" w:rsidRDefault="00C57688" w:rsidP="00C57688">
      <w:pPr>
        <w:jc w:val="both"/>
      </w:pPr>
    </w:p>
    <w:p w:rsidR="00DD32A2" w:rsidRDefault="00DD32A2"/>
    <w:sectPr w:rsidR="00DD32A2" w:rsidSect="004B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88"/>
    <w:rsid w:val="000B6667"/>
    <w:rsid w:val="00C57688"/>
    <w:rsid w:val="00D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7688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C57688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C57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768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76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2018-09-12T08:34:00Z</dcterms:created>
  <dcterms:modified xsi:type="dcterms:W3CDTF">2018-09-12T08:35:00Z</dcterms:modified>
</cp:coreProperties>
</file>