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723" w:rsidRPr="00B74723" w:rsidRDefault="00B74723" w:rsidP="00B74723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</w:pPr>
      <w:r w:rsidRPr="00B74723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>Пенсионный фонд информирует</w:t>
      </w:r>
    </w:p>
    <w:p w:rsidR="00C96934" w:rsidRPr="00C96934" w:rsidRDefault="00C96934" w:rsidP="00C9693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C9693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За единовременной выплатой 25 тысяч рублей из средств </w:t>
      </w:r>
      <w:proofErr w:type="gramStart"/>
      <w:r w:rsidRPr="00C9693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М(</w:t>
      </w:r>
      <w:proofErr w:type="gramEnd"/>
      <w:r w:rsidRPr="00C9693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С)К обратились более 3700 семей Адыгеи</w:t>
      </w:r>
    </w:p>
    <w:p w:rsidR="00C96934" w:rsidRPr="00F17E6D" w:rsidRDefault="00C96934" w:rsidP="00C96934">
      <w:pPr>
        <w:pStyle w:val="a3"/>
        <w:jc w:val="both"/>
        <w:rPr>
          <w:sz w:val="28"/>
          <w:szCs w:val="28"/>
        </w:rPr>
      </w:pPr>
      <w:r w:rsidRPr="00F17E6D">
        <w:rPr>
          <w:rStyle w:val="a4"/>
          <w:sz w:val="28"/>
          <w:szCs w:val="28"/>
        </w:rPr>
        <w:t xml:space="preserve">В Адыгее за единовременной выплатой в размере 25 тысяч рублей из средств </w:t>
      </w:r>
      <w:proofErr w:type="gramStart"/>
      <w:r w:rsidRPr="00F17E6D">
        <w:rPr>
          <w:rStyle w:val="a4"/>
          <w:sz w:val="28"/>
          <w:szCs w:val="28"/>
        </w:rPr>
        <w:t>М(</w:t>
      </w:r>
      <w:proofErr w:type="gramEnd"/>
      <w:r w:rsidRPr="00F17E6D">
        <w:rPr>
          <w:rStyle w:val="a4"/>
          <w:sz w:val="28"/>
          <w:szCs w:val="28"/>
        </w:rPr>
        <w:t xml:space="preserve">С)К обратились </w:t>
      </w:r>
      <w:r w:rsidRPr="00F17E6D">
        <w:rPr>
          <w:rStyle w:val="a5"/>
          <w:i/>
          <w:iCs/>
          <w:sz w:val="28"/>
          <w:szCs w:val="28"/>
        </w:rPr>
        <w:t xml:space="preserve">3719 </w:t>
      </w:r>
      <w:r w:rsidRPr="00F17E6D">
        <w:rPr>
          <w:rStyle w:val="a4"/>
          <w:sz w:val="28"/>
          <w:szCs w:val="28"/>
        </w:rPr>
        <w:t xml:space="preserve">семей. Из них, </w:t>
      </w:r>
      <w:r w:rsidRPr="00F17E6D">
        <w:rPr>
          <w:rStyle w:val="a5"/>
          <w:i/>
          <w:iCs/>
          <w:sz w:val="28"/>
          <w:szCs w:val="28"/>
        </w:rPr>
        <w:t>4,5 %</w:t>
      </w:r>
      <w:r w:rsidRPr="00F17E6D">
        <w:rPr>
          <w:rStyle w:val="a4"/>
          <w:sz w:val="28"/>
          <w:szCs w:val="28"/>
        </w:rPr>
        <w:t xml:space="preserve"> (</w:t>
      </w:r>
      <w:r w:rsidRPr="00F17E6D">
        <w:rPr>
          <w:rStyle w:val="a5"/>
          <w:i/>
          <w:iCs/>
          <w:sz w:val="28"/>
          <w:szCs w:val="28"/>
        </w:rPr>
        <w:t>166</w:t>
      </w:r>
      <w:r w:rsidRPr="00F17E6D">
        <w:rPr>
          <w:rStyle w:val="a4"/>
          <w:sz w:val="28"/>
          <w:szCs w:val="28"/>
        </w:rPr>
        <w:t xml:space="preserve"> человек) обратились в территориальные управления и Отдел ПФР в республике, </w:t>
      </w:r>
      <w:r w:rsidRPr="00F17E6D">
        <w:rPr>
          <w:rStyle w:val="a5"/>
          <w:i/>
          <w:iCs/>
          <w:sz w:val="28"/>
          <w:szCs w:val="28"/>
        </w:rPr>
        <w:t>78,4 %</w:t>
      </w:r>
      <w:r w:rsidRPr="00F17E6D">
        <w:rPr>
          <w:rStyle w:val="a4"/>
          <w:sz w:val="28"/>
          <w:szCs w:val="28"/>
        </w:rPr>
        <w:t xml:space="preserve"> (</w:t>
      </w:r>
      <w:r w:rsidRPr="00F17E6D">
        <w:rPr>
          <w:rStyle w:val="a5"/>
          <w:i/>
          <w:iCs/>
          <w:sz w:val="28"/>
          <w:szCs w:val="28"/>
        </w:rPr>
        <w:t xml:space="preserve">2917 </w:t>
      </w:r>
      <w:r w:rsidRPr="00F17E6D">
        <w:rPr>
          <w:rStyle w:val="a4"/>
          <w:sz w:val="28"/>
          <w:szCs w:val="28"/>
        </w:rPr>
        <w:t xml:space="preserve">человек) подали заявления через многофункциональные центры оказания государственных услуг, </w:t>
      </w:r>
      <w:r w:rsidRPr="00F17E6D">
        <w:rPr>
          <w:rStyle w:val="a5"/>
          <w:i/>
          <w:iCs/>
          <w:sz w:val="28"/>
          <w:szCs w:val="28"/>
        </w:rPr>
        <w:t>17,1%</w:t>
      </w:r>
      <w:r w:rsidRPr="00F17E6D">
        <w:rPr>
          <w:rStyle w:val="a4"/>
          <w:sz w:val="28"/>
          <w:szCs w:val="28"/>
        </w:rPr>
        <w:t xml:space="preserve"> (</w:t>
      </w:r>
      <w:r w:rsidRPr="00F17E6D">
        <w:rPr>
          <w:rStyle w:val="a5"/>
          <w:i/>
          <w:iCs/>
          <w:sz w:val="28"/>
          <w:szCs w:val="28"/>
        </w:rPr>
        <w:t>636</w:t>
      </w:r>
      <w:r w:rsidRPr="00F17E6D">
        <w:rPr>
          <w:rStyle w:val="a4"/>
          <w:sz w:val="28"/>
          <w:szCs w:val="28"/>
        </w:rPr>
        <w:t xml:space="preserve"> владельцев сертификатов) выбрали электронный способ подачи заявлений – через «Личный кабинет гражданина» на сайте ПФР и Единый портал государственных и муниципальных услуг.</w:t>
      </w:r>
    </w:p>
    <w:p w:rsidR="00C96934" w:rsidRPr="00F17E6D" w:rsidRDefault="00C96934" w:rsidP="00C96934">
      <w:pPr>
        <w:pStyle w:val="a3"/>
        <w:jc w:val="both"/>
        <w:rPr>
          <w:sz w:val="28"/>
          <w:szCs w:val="28"/>
        </w:rPr>
      </w:pPr>
      <w:r w:rsidRPr="00F17E6D">
        <w:rPr>
          <w:sz w:val="28"/>
          <w:szCs w:val="28"/>
        </w:rPr>
        <w:t xml:space="preserve">Общая сумма выплат составила свыше </w:t>
      </w:r>
      <w:r w:rsidRPr="00F17E6D">
        <w:rPr>
          <w:rStyle w:val="a5"/>
          <w:sz w:val="28"/>
          <w:szCs w:val="28"/>
        </w:rPr>
        <w:t xml:space="preserve">90 млн. </w:t>
      </w:r>
      <w:r w:rsidRPr="00F17E6D">
        <w:rPr>
          <w:sz w:val="28"/>
          <w:szCs w:val="28"/>
        </w:rPr>
        <w:t>рублей.</w:t>
      </w:r>
    </w:p>
    <w:p w:rsidR="00C96934" w:rsidRPr="00F17E6D" w:rsidRDefault="00C96934" w:rsidP="00C96934">
      <w:pPr>
        <w:pStyle w:val="a3"/>
        <w:jc w:val="both"/>
        <w:rPr>
          <w:sz w:val="28"/>
          <w:szCs w:val="28"/>
        </w:rPr>
      </w:pPr>
      <w:r w:rsidRPr="00F17E6D">
        <w:rPr>
          <w:sz w:val="28"/>
          <w:szCs w:val="28"/>
        </w:rPr>
        <w:t xml:space="preserve">Напомним: с июня этого года владельцы сертификатов на материнский (семейный) капитал могли обратиться с заявлением о получении единовременной выплаты из средств </w:t>
      </w:r>
      <w:proofErr w:type="gramStart"/>
      <w:r w:rsidRPr="00F17E6D">
        <w:rPr>
          <w:sz w:val="28"/>
          <w:szCs w:val="28"/>
        </w:rPr>
        <w:t>М(</w:t>
      </w:r>
      <w:proofErr w:type="gramEnd"/>
      <w:r w:rsidRPr="00F17E6D">
        <w:rPr>
          <w:sz w:val="28"/>
          <w:szCs w:val="28"/>
        </w:rPr>
        <w:t>С)К в размере 25 тысяч рублей или в размере фактического остатка этих средств, не превышающего указанной суммы.    </w:t>
      </w:r>
    </w:p>
    <w:p w:rsidR="00C96934" w:rsidRPr="00F17E6D" w:rsidRDefault="00C96934" w:rsidP="00C96934">
      <w:pPr>
        <w:pStyle w:val="a3"/>
        <w:jc w:val="both"/>
        <w:rPr>
          <w:sz w:val="28"/>
          <w:szCs w:val="28"/>
        </w:rPr>
      </w:pPr>
      <w:r w:rsidRPr="00F17E6D">
        <w:rPr>
          <w:sz w:val="28"/>
          <w:szCs w:val="28"/>
        </w:rPr>
        <w:t>Прием заявлений на единовременную выплату завершился 30 ноября 2016 года.</w:t>
      </w:r>
    </w:p>
    <w:p w:rsidR="00986520" w:rsidRPr="00986520" w:rsidRDefault="00986520" w:rsidP="00F667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4723" w:rsidRPr="00B74723" w:rsidRDefault="00B74723" w:rsidP="00B74723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B74723">
        <w:rPr>
          <w:rFonts w:ascii="Times New Roman" w:hAnsi="Times New Roman" w:cs="Times New Roman"/>
          <w:b/>
          <w:i/>
          <w:sz w:val="28"/>
          <w:szCs w:val="28"/>
        </w:rPr>
        <w:t xml:space="preserve">Пресс-служба Отделения ПФР </w:t>
      </w:r>
    </w:p>
    <w:p w:rsidR="00B74723" w:rsidRPr="00B74723" w:rsidRDefault="00B74723" w:rsidP="00B74723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B74723">
        <w:rPr>
          <w:rFonts w:ascii="Times New Roman" w:hAnsi="Times New Roman" w:cs="Times New Roman"/>
          <w:b/>
          <w:i/>
          <w:sz w:val="28"/>
          <w:szCs w:val="28"/>
        </w:rPr>
        <w:t xml:space="preserve">по Республике Адыгея </w:t>
      </w:r>
    </w:p>
    <w:p w:rsidR="00B74723" w:rsidRPr="00B74723" w:rsidRDefault="00B74723" w:rsidP="00B74723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B74723">
        <w:rPr>
          <w:rFonts w:ascii="Times New Roman" w:hAnsi="Times New Roman" w:cs="Times New Roman"/>
          <w:b/>
          <w:i/>
          <w:sz w:val="28"/>
          <w:szCs w:val="28"/>
        </w:rPr>
        <w:t>20.12.2016 г.</w:t>
      </w:r>
    </w:p>
    <w:sectPr w:rsidR="00B74723" w:rsidRPr="00B74723" w:rsidSect="00165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10C24"/>
    <w:multiLevelType w:val="hybridMultilevel"/>
    <w:tmpl w:val="004E1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E553D4"/>
    <w:multiLevelType w:val="multilevel"/>
    <w:tmpl w:val="78F01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F37A7A"/>
    <w:multiLevelType w:val="multilevel"/>
    <w:tmpl w:val="C34A9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43EA5"/>
    <w:rsid w:val="00043EA5"/>
    <w:rsid w:val="00054C81"/>
    <w:rsid w:val="00103B4D"/>
    <w:rsid w:val="001059F8"/>
    <w:rsid w:val="00165841"/>
    <w:rsid w:val="00270E64"/>
    <w:rsid w:val="003C5FF1"/>
    <w:rsid w:val="004F6145"/>
    <w:rsid w:val="005B37E1"/>
    <w:rsid w:val="005C0933"/>
    <w:rsid w:val="00741E9B"/>
    <w:rsid w:val="007611B1"/>
    <w:rsid w:val="007C452A"/>
    <w:rsid w:val="00807BED"/>
    <w:rsid w:val="00860475"/>
    <w:rsid w:val="008F682C"/>
    <w:rsid w:val="00953360"/>
    <w:rsid w:val="00986520"/>
    <w:rsid w:val="00995791"/>
    <w:rsid w:val="009E2A26"/>
    <w:rsid w:val="009F4FE9"/>
    <w:rsid w:val="00B06F3A"/>
    <w:rsid w:val="00B74723"/>
    <w:rsid w:val="00C96934"/>
    <w:rsid w:val="00CB1B11"/>
    <w:rsid w:val="00E06F71"/>
    <w:rsid w:val="00E92493"/>
    <w:rsid w:val="00ED05C0"/>
    <w:rsid w:val="00F17E6D"/>
    <w:rsid w:val="00F40FCA"/>
    <w:rsid w:val="00F66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841"/>
  </w:style>
  <w:style w:type="paragraph" w:styleId="1">
    <w:name w:val="heading 1"/>
    <w:basedOn w:val="a"/>
    <w:link w:val="10"/>
    <w:uiPriority w:val="9"/>
    <w:qFormat/>
    <w:rsid w:val="00054C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3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43EA5"/>
    <w:rPr>
      <w:i/>
      <w:iCs/>
    </w:rPr>
  </w:style>
  <w:style w:type="character" w:styleId="a5">
    <w:name w:val="Strong"/>
    <w:basedOn w:val="a0"/>
    <w:uiPriority w:val="22"/>
    <w:qFormat/>
    <w:rsid w:val="00043EA5"/>
    <w:rPr>
      <w:b/>
      <w:bCs/>
    </w:rPr>
  </w:style>
  <w:style w:type="paragraph" w:styleId="a6">
    <w:name w:val="List Paragraph"/>
    <w:basedOn w:val="a"/>
    <w:uiPriority w:val="34"/>
    <w:qFormat/>
    <w:rsid w:val="00E06F7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54C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Пенсионный фонд информирует</vt:lpstr>
      <vt:lpstr>За единовременной выплатой 25 тысяч рублей из средств М(С)К обратились более 370</vt:lpstr>
    </vt:vector>
  </TitlesOfParts>
  <Company/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1703</dc:creator>
  <cp:keywords/>
  <dc:description/>
  <cp:lastModifiedBy>1703</cp:lastModifiedBy>
  <cp:revision>16</cp:revision>
  <dcterms:created xsi:type="dcterms:W3CDTF">2016-12-06T12:30:00Z</dcterms:created>
  <dcterms:modified xsi:type="dcterms:W3CDTF">2016-12-20T08:01:00Z</dcterms:modified>
</cp:coreProperties>
</file>